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22" w:rsidRPr="00C24CEA" w:rsidRDefault="002D6222" w:rsidP="00AD4F22">
      <w:pPr>
        <w:ind w:left="-90"/>
        <w:rPr>
          <w:b/>
          <w:sz w:val="22"/>
          <w:szCs w:val="22"/>
        </w:rPr>
      </w:pPr>
      <w:r>
        <w:rPr>
          <w:b/>
          <w:sz w:val="22"/>
          <w:szCs w:val="22"/>
        </w:rPr>
        <w:t>ARC of Oswego County</w:t>
      </w:r>
    </w:p>
    <w:p w:rsidR="00D0275E" w:rsidRPr="00C24CEA" w:rsidRDefault="00AD4F22" w:rsidP="00AD4F22">
      <w:pPr>
        <w:ind w:left="-90"/>
        <w:rPr>
          <w:b/>
          <w:sz w:val="22"/>
          <w:szCs w:val="22"/>
        </w:rPr>
      </w:pPr>
      <w:r w:rsidRPr="00C24CEA">
        <w:rPr>
          <w:b/>
          <w:sz w:val="22"/>
          <w:szCs w:val="22"/>
        </w:rPr>
        <w:t>Incident Reporting, Management, and Review Procedure</w:t>
      </w:r>
    </w:p>
    <w:p w:rsidR="00AD4F22" w:rsidRPr="00C24CEA" w:rsidRDefault="00AD4F22" w:rsidP="00AD4F22">
      <w:pPr>
        <w:ind w:left="-90"/>
        <w:rPr>
          <w:b/>
          <w:sz w:val="22"/>
          <w:szCs w:val="22"/>
        </w:rPr>
      </w:pPr>
    </w:p>
    <w:p w:rsidR="00AD4F22" w:rsidRPr="00C24CEA" w:rsidRDefault="00AD4F22" w:rsidP="00AD4F22">
      <w:pPr>
        <w:ind w:left="-90"/>
        <w:rPr>
          <w:b/>
          <w:sz w:val="22"/>
          <w:szCs w:val="22"/>
        </w:rPr>
      </w:pPr>
      <w:r w:rsidRPr="00C24CEA">
        <w:rPr>
          <w:b/>
          <w:sz w:val="22"/>
          <w:szCs w:val="22"/>
        </w:rPr>
        <w:t>Purpose: To allow for consistency and create and expected reporting system to manage and address situations that meet the defi</w:t>
      </w:r>
      <w:r w:rsidR="005519B0" w:rsidRPr="00C24CEA">
        <w:rPr>
          <w:b/>
          <w:sz w:val="22"/>
          <w:szCs w:val="22"/>
        </w:rPr>
        <w:t>nitions of Reportable Incidents, Notable Occurrences</w:t>
      </w:r>
      <w:r w:rsidR="001E4A07">
        <w:rPr>
          <w:b/>
          <w:sz w:val="22"/>
          <w:szCs w:val="22"/>
        </w:rPr>
        <w:t>,</w:t>
      </w:r>
      <w:r w:rsidR="00C24CEA">
        <w:rPr>
          <w:b/>
          <w:sz w:val="22"/>
          <w:szCs w:val="22"/>
        </w:rPr>
        <w:t xml:space="preserve"> </w:t>
      </w:r>
      <w:r w:rsidR="001E4A07">
        <w:rPr>
          <w:b/>
          <w:sz w:val="22"/>
          <w:szCs w:val="22"/>
        </w:rPr>
        <w:t>Events/Situations and Agency Internal Incidents as outlined in Agency Policy 12.0.</w:t>
      </w:r>
    </w:p>
    <w:p w:rsidR="00AD4F22" w:rsidRDefault="00AD4F22"/>
    <w:tbl>
      <w:tblPr>
        <w:tblStyle w:val="TableGrid"/>
        <w:tblW w:w="9918" w:type="dxa"/>
        <w:tblLook w:val="04A0" w:firstRow="1" w:lastRow="0" w:firstColumn="1" w:lastColumn="0" w:noHBand="0" w:noVBand="1"/>
      </w:tblPr>
      <w:tblGrid>
        <w:gridCol w:w="2988"/>
        <w:gridCol w:w="6930"/>
      </w:tblGrid>
      <w:tr w:rsidR="00EE1B1D" w:rsidTr="00F346B8">
        <w:tc>
          <w:tcPr>
            <w:tcW w:w="2988" w:type="dxa"/>
            <w:shd w:val="clear" w:color="auto" w:fill="BFBFBF" w:themeFill="background1" w:themeFillShade="BF"/>
          </w:tcPr>
          <w:p w:rsidR="00EE1B1D" w:rsidRPr="00A839D1" w:rsidRDefault="00EE1B1D" w:rsidP="00EE1B1D">
            <w:pPr>
              <w:jc w:val="center"/>
              <w:rPr>
                <w:b/>
              </w:rPr>
            </w:pPr>
            <w:r w:rsidRPr="00A839D1">
              <w:rPr>
                <w:b/>
              </w:rPr>
              <w:t>Person</w:t>
            </w:r>
            <w:r w:rsidR="00A839D1">
              <w:rPr>
                <w:b/>
              </w:rPr>
              <w:t>(s)</w:t>
            </w:r>
            <w:r w:rsidRPr="00A839D1">
              <w:rPr>
                <w:b/>
              </w:rPr>
              <w:t xml:space="preserve"> responsible</w:t>
            </w:r>
            <w:r w:rsidR="00A839D1">
              <w:rPr>
                <w:b/>
              </w:rPr>
              <w:t>:</w:t>
            </w:r>
          </w:p>
        </w:tc>
        <w:tc>
          <w:tcPr>
            <w:tcW w:w="6930" w:type="dxa"/>
            <w:shd w:val="clear" w:color="auto" w:fill="BFBFBF" w:themeFill="background1" w:themeFillShade="BF"/>
          </w:tcPr>
          <w:p w:rsidR="00EE1B1D" w:rsidRPr="00A839D1" w:rsidRDefault="00EE1B1D" w:rsidP="00EE1B1D">
            <w:pPr>
              <w:jc w:val="center"/>
              <w:rPr>
                <w:b/>
              </w:rPr>
            </w:pPr>
            <w:r w:rsidRPr="00A839D1">
              <w:rPr>
                <w:b/>
              </w:rPr>
              <w:t>Responsibility:</w:t>
            </w:r>
          </w:p>
        </w:tc>
      </w:tr>
      <w:tr w:rsidR="00AD4F22" w:rsidTr="00F346B8">
        <w:tc>
          <w:tcPr>
            <w:tcW w:w="2988" w:type="dxa"/>
          </w:tcPr>
          <w:p w:rsidR="00460C3C" w:rsidRDefault="00EE1B1D">
            <w:pPr>
              <w:rPr>
                <w:b/>
                <w:sz w:val="22"/>
                <w:szCs w:val="22"/>
              </w:rPr>
            </w:pPr>
            <w:r>
              <w:rPr>
                <w:b/>
                <w:sz w:val="22"/>
                <w:szCs w:val="22"/>
              </w:rPr>
              <w:t>Custodian(s)</w:t>
            </w:r>
            <w:r w:rsidR="00460C3C">
              <w:rPr>
                <w:b/>
                <w:sz w:val="22"/>
                <w:szCs w:val="22"/>
              </w:rPr>
              <w:t xml:space="preserve"> who is a witness; or, </w:t>
            </w:r>
            <w:r w:rsidR="00B531BA">
              <w:rPr>
                <w:b/>
                <w:sz w:val="22"/>
                <w:szCs w:val="22"/>
              </w:rPr>
              <w:t>Custodian who</w:t>
            </w:r>
            <w:r w:rsidR="00AD4F22" w:rsidRPr="00D82C87">
              <w:rPr>
                <w:b/>
                <w:sz w:val="22"/>
                <w:szCs w:val="22"/>
              </w:rPr>
              <w:t xml:space="preserve"> discover</w:t>
            </w:r>
            <w:r w:rsidR="00460C3C">
              <w:rPr>
                <w:b/>
                <w:sz w:val="22"/>
                <w:szCs w:val="22"/>
              </w:rPr>
              <w:t>s a:</w:t>
            </w:r>
          </w:p>
          <w:p w:rsidR="00460C3C" w:rsidRDefault="00FF3438" w:rsidP="00460C3C">
            <w:pPr>
              <w:pStyle w:val="ListParagraph"/>
              <w:numPr>
                <w:ilvl w:val="0"/>
                <w:numId w:val="13"/>
              </w:numPr>
              <w:rPr>
                <w:b/>
                <w:sz w:val="22"/>
                <w:szCs w:val="22"/>
              </w:rPr>
            </w:pPr>
            <w:r w:rsidRPr="00460C3C">
              <w:rPr>
                <w:b/>
                <w:sz w:val="22"/>
                <w:szCs w:val="22"/>
              </w:rPr>
              <w:t xml:space="preserve">Reportable </w:t>
            </w:r>
            <w:r w:rsidR="00B531BA" w:rsidRPr="00460C3C">
              <w:rPr>
                <w:b/>
                <w:sz w:val="22"/>
                <w:szCs w:val="22"/>
              </w:rPr>
              <w:t>I</w:t>
            </w:r>
            <w:r w:rsidR="00AD4F22" w:rsidRPr="00460C3C">
              <w:rPr>
                <w:b/>
                <w:sz w:val="22"/>
                <w:szCs w:val="22"/>
              </w:rPr>
              <w:t>ncident</w:t>
            </w:r>
          </w:p>
          <w:p w:rsidR="00460C3C" w:rsidRDefault="00460C3C" w:rsidP="00460C3C">
            <w:pPr>
              <w:pStyle w:val="ListParagraph"/>
              <w:numPr>
                <w:ilvl w:val="0"/>
                <w:numId w:val="13"/>
              </w:numPr>
              <w:rPr>
                <w:b/>
                <w:sz w:val="22"/>
                <w:szCs w:val="22"/>
              </w:rPr>
            </w:pPr>
            <w:r w:rsidRPr="00460C3C">
              <w:rPr>
                <w:b/>
                <w:sz w:val="22"/>
                <w:szCs w:val="22"/>
              </w:rPr>
              <w:t>Notable Occ</w:t>
            </w:r>
            <w:r>
              <w:rPr>
                <w:b/>
                <w:sz w:val="22"/>
                <w:szCs w:val="22"/>
              </w:rPr>
              <w:t>urrence;</w:t>
            </w:r>
          </w:p>
          <w:p w:rsidR="00460C3C" w:rsidRDefault="00460C3C" w:rsidP="00460C3C">
            <w:pPr>
              <w:pStyle w:val="ListParagraph"/>
              <w:numPr>
                <w:ilvl w:val="0"/>
                <w:numId w:val="13"/>
              </w:numPr>
              <w:rPr>
                <w:b/>
                <w:sz w:val="22"/>
                <w:szCs w:val="22"/>
              </w:rPr>
            </w:pPr>
            <w:r w:rsidRPr="00460C3C">
              <w:rPr>
                <w:b/>
                <w:sz w:val="22"/>
                <w:szCs w:val="22"/>
              </w:rPr>
              <w:t xml:space="preserve">Part 625 </w:t>
            </w:r>
            <w:r w:rsidR="00B531BA" w:rsidRPr="00460C3C">
              <w:rPr>
                <w:b/>
                <w:sz w:val="22"/>
                <w:szCs w:val="22"/>
              </w:rPr>
              <w:t>Event</w:t>
            </w:r>
            <w:r>
              <w:rPr>
                <w:b/>
                <w:sz w:val="22"/>
                <w:szCs w:val="22"/>
              </w:rPr>
              <w:t xml:space="preserve">; </w:t>
            </w:r>
            <w:r w:rsidRPr="00460C3C">
              <w:rPr>
                <w:b/>
                <w:sz w:val="22"/>
                <w:szCs w:val="22"/>
              </w:rPr>
              <w:t>or</w:t>
            </w:r>
          </w:p>
          <w:p w:rsidR="00AD4F22" w:rsidRPr="00460C3C" w:rsidRDefault="00EC7859" w:rsidP="00460C3C">
            <w:pPr>
              <w:pStyle w:val="ListParagraph"/>
              <w:numPr>
                <w:ilvl w:val="0"/>
                <w:numId w:val="13"/>
              </w:numPr>
              <w:rPr>
                <w:b/>
                <w:sz w:val="22"/>
                <w:szCs w:val="22"/>
              </w:rPr>
            </w:pPr>
            <w:r w:rsidRPr="00460C3C">
              <w:rPr>
                <w:b/>
                <w:sz w:val="22"/>
                <w:szCs w:val="22"/>
              </w:rPr>
              <w:t>Agency Internal Incident</w:t>
            </w: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Default="00273E4C">
            <w:pPr>
              <w:rPr>
                <w:b/>
                <w:sz w:val="22"/>
                <w:szCs w:val="22"/>
              </w:rPr>
            </w:pPr>
          </w:p>
          <w:p w:rsidR="00273E4C" w:rsidRPr="00D82C87" w:rsidRDefault="00273E4C">
            <w:pPr>
              <w:rPr>
                <w:b/>
                <w:sz w:val="22"/>
                <w:szCs w:val="22"/>
              </w:rPr>
            </w:pPr>
          </w:p>
        </w:tc>
        <w:tc>
          <w:tcPr>
            <w:tcW w:w="6930" w:type="dxa"/>
          </w:tcPr>
          <w:p w:rsidR="00AD4F22" w:rsidRDefault="00AD4F22" w:rsidP="000F6CBD">
            <w:pPr>
              <w:pStyle w:val="ListParagraph"/>
              <w:numPr>
                <w:ilvl w:val="0"/>
                <w:numId w:val="2"/>
              </w:numPr>
              <w:rPr>
                <w:sz w:val="22"/>
                <w:szCs w:val="22"/>
              </w:rPr>
            </w:pPr>
            <w:r w:rsidRPr="000F6CBD">
              <w:rPr>
                <w:sz w:val="22"/>
                <w:szCs w:val="22"/>
              </w:rPr>
              <w:lastRenderedPageBreak/>
              <w:t>Immediately protects the person to ensure his</w:t>
            </w:r>
            <w:r w:rsidR="00624BC2">
              <w:rPr>
                <w:sz w:val="22"/>
                <w:szCs w:val="22"/>
              </w:rPr>
              <w:t xml:space="preserve">/her safety and intervenes </w:t>
            </w:r>
            <w:r w:rsidR="000F6CBD">
              <w:rPr>
                <w:sz w:val="22"/>
                <w:szCs w:val="22"/>
              </w:rPr>
              <w:t>to stop the incident</w:t>
            </w:r>
            <w:r w:rsidR="000B1717">
              <w:rPr>
                <w:sz w:val="22"/>
                <w:szCs w:val="22"/>
              </w:rPr>
              <w:t>. C</w:t>
            </w:r>
            <w:r w:rsidR="00FE5FAA">
              <w:rPr>
                <w:sz w:val="22"/>
                <w:szCs w:val="22"/>
              </w:rPr>
              <w:t>alls 911</w:t>
            </w:r>
            <w:r w:rsidR="00C84E02">
              <w:rPr>
                <w:sz w:val="22"/>
                <w:szCs w:val="22"/>
              </w:rPr>
              <w:t xml:space="preserve"> immediately</w:t>
            </w:r>
            <w:r w:rsidR="00FE5FAA">
              <w:rPr>
                <w:sz w:val="22"/>
                <w:szCs w:val="22"/>
              </w:rPr>
              <w:t xml:space="preserve"> in the event of an emergency</w:t>
            </w:r>
            <w:r w:rsidR="000B1717">
              <w:rPr>
                <w:sz w:val="22"/>
                <w:szCs w:val="22"/>
              </w:rPr>
              <w:t>.</w:t>
            </w:r>
          </w:p>
          <w:p w:rsidR="00FE5FAA" w:rsidRDefault="00FE5FAA" w:rsidP="00FE5FAA">
            <w:pPr>
              <w:pStyle w:val="ListParagraph"/>
              <w:ind w:left="360"/>
              <w:rPr>
                <w:sz w:val="22"/>
                <w:szCs w:val="22"/>
              </w:rPr>
            </w:pPr>
          </w:p>
          <w:p w:rsidR="00FE5FAA" w:rsidRPr="000F6CBD" w:rsidRDefault="00C84E02" w:rsidP="000F6CBD">
            <w:pPr>
              <w:pStyle w:val="ListParagraph"/>
              <w:numPr>
                <w:ilvl w:val="0"/>
                <w:numId w:val="2"/>
              </w:numPr>
              <w:rPr>
                <w:sz w:val="22"/>
                <w:szCs w:val="22"/>
              </w:rPr>
            </w:pPr>
            <w:r>
              <w:rPr>
                <w:sz w:val="22"/>
                <w:szCs w:val="22"/>
              </w:rPr>
              <w:t xml:space="preserve">Report </w:t>
            </w:r>
            <w:r w:rsidR="00FE5FAA">
              <w:rPr>
                <w:sz w:val="22"/>
                <w:szCs w:val="22"/>
              </w:rPr>
              <w:t xml:space="preserve">incidents to </w:t>
            </w:r>
            <w:r w:rsidR="000B1717">
              <w:rPr>
                <w:sz w:val="22"/>
                <w:szCs w:val="22"/>
              </w:rPr>
              <w:t xml:space="preserve">the </w:t>
            </w:r>
            <w:r w:rsidR="00FE5FAA">
              <w:rPr>
                <w:sz w:val="22"/>
                <w:szCs w:val="22"/>
              </w:rPr>
              <w:t>nursing</w:t>
            </w:r>
            <w:r w:rsidR="000B1717">
              <w:rPr>
                <w:sz w:val="22"/>
                <w:szCs w:val="22"/>
              </w:rPr>
              <w:t xml:space="preserve"> dept.</w:t>
            </w:r>
            <w:r w:rsidR="00FE5FAA">
              <w:rPr>
                <w:sz w:val="22"/>
                <w:szCs w:val="22"/>
              </w:rPr>
              <w:t xml:space="preserve"> for any in</w:t>
            </w:r>
            <w:r w:rsidR="000B1717">
              <w:rPr>
                <w:sz w:val="22"/>
                <w:szCs w:val="22"/>
              </w:rPr>
              <w:t>cident that results in an injury, causes likelihood of injury, or for observation of suspicious injuries. F</w:t>
            </w:r>
            <w:r w:rsidR="00F91771">
              <w:rPr>
                <w:sz w:val="22"/>
                <w:szCs w:val="22"/>
              </w:rPr>
              <w:t>ollows directions given by nursing</w:t>
            </w:r>
            <w:r w:rsidR="00FE5FAA">
              <w:rPr>
                <w:sz w:val="22"/>
                <w:szCs w:val="22"/>
              </w:rPr>
              <w:t xml:space="preserve">. </w:t>
            </w:r>
          </w:p>
          <w:p w:rsidR="00AD4F22" w:rsidRPr="00D82C87" w:rsidRDefault="00AD4F22" w:rsidP="00AD4F22">
            <w:pPr>
              <w:rPr>
                <w:sz w:val="22"/>
                <w:szCs w:val="22"/>
              </w:rPr>
            </w:pPr>
          </w:p>
          <w:p w:rsidR="000F6CBD" w:rsidRDefault="00886D9C" w:rsidP="000F6CBD">
            <w:pPr>
              <w:pStyle w:val="ListParagraph"/>
              <w:numPr>
                <w:ilvl w:val="0"/>
                <w:numId w:val="2"/>
              </w:numPr>
              <w:rPr>
                <w:sz w:val="22"/>
                <w:szCs w:val="22"/>
              </w:rPr>
            </w:pPr>
            <w:r>
              <w:rPr>
                <w:sz w:val="22"/>
                <w:szCs w:val="22"/>
              </w:rPr>
              <w:t>Directly r</w:t>
            </w:r>
            <w:r w:rsidR="00C84E02">
              <w:rPr>
                <w:sz w:val="22"/>
                <w:szCs w:val="22"/>
              </w:rPr>
              <w:t>eports situation to</w:t>
            </w:r>
            <w:r w:rsidR="00AD4F22" w:rsidRPr="000F6CBD">
              <w:rPr>
                <w:sz w:val="22"/>
                <w:szCs w:val="22"/>
              </w:rPr>
              <w:t xml:space="preserve"> supervisor</w:t>
            </w:r>
            <w:r w:rsidR="00C84E02">
              <w:rPr>
                <w:sz w:val="22"/>
                <w:szCs w:val="22"/>
              </w:rPr>
              <w:t xml:space="preserve"> as soon as it is safe to do so. </w:t>
            </w:r>
            <w:r w:rsidR="00AD4F22" w:rsidRPr="000F6CBD">
              <w:rPr>
                <w:sz w:val="22"/>
                <w:szCs w:val="22"/>
              </w:rPr>
              <w:t xml:space="preserve">Note: If the supervisor is </w:t>
            </w:r>
            <w:r w:rsidR="009B692A">
              <w:rPr>
                <w:sz w:val="22"/>
                <w:szCs w:val="22"/>
              </w:rPr>
              <w:t>an</w:t>
            </w:r>
            <w:r w:rsidR="00AD4F22" w:rsidRPr="000F6CBD">
              <w:rPr>
                <w:sz w:val="22"/>
                <w:szCs w:val="22"/>
              </w:rPr>
              <w:t xml:space="preserve"> alleged abuser</w:t>
            </w:r>
            <w:r w:rsidR="00C84E02">
              <w:rPr>
                <w:sz w:val="22"/>
                <w:szCs w:val="22"/>
              </w:rPr>
              <w:t xml:space="preserve"> or is unavailable</w:t>
            </w:r>
            <w:r w:rsidR="00AD4F22" w:rsidRPr="000F6CBD">
              <w:rPr>
                <w:sz w:val="22"/>
                <w:szCs w:val="22"/>
              </w:rPr>
              <w:t xml:space="preserve">, </w:t>
            </w:r>
            <w:proofErr w:type="gramStart"/>
            <w:r w:rsidR="00AD4F22" w:rsidRPr="000F6CBD">
              <w:rPr>
                <w:sz w:val="22"/>
                <w:szCs w:val="22"/>
              </w:rPr>
              <w:t xml:space="preserve">staff </w:t>
            </w:r>
            <w:r>
              <w:rPr>
                <w:sz w:val="22"/>
                <w:szCs w:val="22"/>
              </w:rPr>
              <w:t>are</w:t>
            </w:r>
            <w:proofErr w:type="gramEnd"/>
            <w:r>
              <w:rPr>
                <w:sz w:val="22"/>
                <w:szCs w:val="22"/>
              </w:rPr>
              <w:t xml:space="preserve"> to make direct contact with a</w:t>
            </w:r>
            <w:r w:rsidR="00F346B8">
              <w:rPr>
                <w:sz w:val="22"/>
                <w:szCs w:val="22"/>
              </w:rPr>
              <w:t>nother</w:t>
            </w:r>
            <w:r>
              <w:rPr>
                <w:sz w:val="22"/>
                <w:szCs w:val="22"/>
              </w:rPr>
              <w:t xml:space="preserve"> member of their chain of command</w:t>
            </w:r>
            <w:r w:rsidR="00F346B8">
              <w:rPr>
                <w:sz w:val="22"/>
                <w:szCs w:val="22"/>
              </w:rPr>
              <w:t>;</w:t>
            </w:r>
            <w:r>
              <w:rPr>
                <w:sz w:val="22"/>
                <w:szCs w:val="22"/>
              </w:rPr>
              <w:t xml:space="preserve"> or</w:t>
            </w:r>
            <w:r w:rsidR="00F346B8">
              <w:rPr>
                <w:sz w:val="22"/>
                <w:szCs w:val="22"/>
              </w:rPr>
              <w:t>,</w:t>
            </w:r>
            <w:r>
              <w:rPr>
                <w:sz w:val="22"/>
                <w:szCs w:val="22"/>
              </w:rPr>
              <w:t xml:space="preserve"> the Corporate Compliance Officer.</w:t>
            </w:r>
          </w:p>
          <w:p w:rsidR="000F6CBD" w:rsidRPr="000F6CBD" w:rsidRDefault="000F6CBD" w:rsidP="000F6CBD">
            <w:pPr>
              <w:rPr>
                <w:sz w:val="22"/>
                <w:szCs w:val="22"/>
              </w:rPr>
            </w:pPr>
          </w:p>
          <w:p w:rsidR="00FF3438" w:rsidRPr="00FF3438" w:rsidRDefault="00197DC3" w:rsidP="000E7CDA">
            <w:pPr>
              <w:pStyle w:val="ListParagraph"/>
              <w:numPr>
                <w:ilvl w:val="0"/>
                <w:numId w:val="2"/>
              </w:numPr>
              <w:rPr>
                <w:sz w:val="22"/>
                <w:szCs w:val="22"/>
              </w:rPr>
            </w:pPr>
            <w:r w:rsidRPr="00197DC3">
              <w:rPr>
                <w:b/>
                <w:sz w:val="22"/>
                <w:szCs w:val="22"/>
              </w:rPr>
              <w:t>For Reportable Incidents Only</w:t>
            </w:r>
            <w:r>
              <w:rPr>
                <w:sz w:val="22"/>
                <w:szCs w:val="22"/>
              </w:rPr>
              <w:t xml:space="preserve">: </w:t>
            </w:r>
            <w:r w:rsidR="00460C3C">
              <w:rPr>
                <w:sz w:val="22"/>
                <w:szCs w:val="22"/>
              </w:rPr>
              <w:t xml:space="preserve">A </w:t>
            </w:r>
            <w:r w:rsidR="00FF3438">
              <w:rPr>
                <w:sz w:val="22"/>
                <w:szCs w:val="22"/>
              </w:rPr>
              <w:t>custodian</w:t>
            </w:r>
            <w:r w:rsidR="00460C3C">
              <w:rPr>
                <w:sz w:val="22"/>
                <w:szCs w:val="22"/>
              </w:rPr>
              <w:t xml:space="preserve"> who</w:t>
            </w:r>
            <w:r w:rsidR="00FF3438">
              <w:rPr>
                <w:sz w:val="22"/>
                <w:szCs w:val="22"/>
              </w:rPr>
              <w:t xml:space="preserve"> witnesses or has reasonable cause to suspect</w:t>
            </w:r>
            <w:r w:rsidR="00AD4F22" w:rsidRPr="000F6CBD">
              <w:rPr>
                <w:sz w:val="22"/>
                <w:szCs w:val="22"/>
              </w:rPr>
              <w:t xml:space="preserve"> </w:t>
            </w:r>
            <w:r>
              <w:rPr>
                <w:sz w:val="22"/>
                <w:szCs w:val="22"/>
              </w:rPr>
              <w:t xml:space="preserve">an incident </w:t>
            </w:r>
            <w:r w:rsidR="00C24CEA">
              <w:rPr>
                <w:sz w:val="22"/>
                <w:szCs w:val="22"/>
              </w:rPr>
              <w:t xml:space="preserve">under the auspices of </w:t>
            </w:r>
            <w:r w:rsidR="009E5075">
              <w:rPr>
                <w:sz w:val="22"/>
                <w:szCs w:val="22"/>
              </w:rPr>
              <w:t>a program</w:t>
            </w:r>
            <w:r w:rsidR="00460C3C">
              <w:rPr>
                <w:sz w:val="22"/>
                <w:szCs w:val="22"/>
              </w:rPr>
              <w:t xml:space="preserve"> operated or certified by OPWDD; or any other program type</w:t>
            </w:r>
            <w:r w:rsidR="009E5075">
              <w:rPr>
                <w:sz w:val="22"/>
                <w:szCs w:val="22"/>
              </w:rPr>
              <w:t xml:space="preserve"> covered by the NYS Protection of People with Special Needs Act</w:t>
            </w:r>
            <w:r w:rsidR="00460C3C">
              <w:rPr>
                <w:sz w:val="22"/>
                <w:szCs w:val="22"/>
              </w:rPr>
              <w:t xml:space="preserve"> as identified in the incident management policy, </w:t>
            </w:r>
            <w:r w:rsidR="005C234C">
              <w:rPr>
                <w:sz w:val="22"/>
                <w:szCs w:val="22"/>
              </w:rPr>
              <w:t xml:space="preserve">must </w:t>
            </w:r>
            <w:r w:rsidR="00AD4F22" w:rsidRPr="000F6CBD">
              <w:rPr>
                <w:sz w:val="22"/>
                <w:szCs w:val="22"/>
              </w:rPr>
              <w:t>mak</w:t>
            </w:r>
            <w:r w:rsidR="000E7CDA">
              <w:rPr>
                <w:sz w:val="22"/>
                <w:szCs w:val="22"/>
              </w:rPr>
              <w:t>e a</w:t>
            </w:r>
            <w:r w:rsidR="00AD4F22" w:rsidRPr="000F6CBD">
              <w:rPr>
                <w:sz w:val="22"/>
                <w:szCs w:val="22"/>
              </w:rPr>
              <w:t xml:space="preserve"> report to the Justice Center via Vul</w:t>
            </w:r>
            <w:r w:rsidR="00FF3438">
              <w:rPr>
                <w:sz w:val="22"/>
                <w:szCs w:val="22"/>
              </w:rPr>
              <w:t>nerable Person</w:t>
            </w:r>
            <w:r w:rsidR="00460C3C">
              <w:rPr>
                <w:sz w:val="22"/>
                <w:szCs w:val="22"/>
              </w:rPr>
              <w:t>s’</w:t>
            </w:r>
            <w:r w:rsidR="00FF3438">
              <w:rPr>
                <w:sz w:val="22"/>
                <w:szCs w:val="22"/>
              </w:rPr>
              <w:t xml:space="preserve"> Central </w:t>
            </w:r>
            <w:r w:rsidR="00460C3C">
              <w:rPr>
                <w:sz w:val="22"/>
                <w:szCs w:val="22"/>
              </w:rPr>
              <w:t>Register</w:t>
            </w:r>
            <w:r w:rsidR="000B1717">
              <w:rPr>
                <w:b/>
                <w:sz w:val="22"/>
                <w:szCs w:val="22"/>
              </w:rPr>
              <w:t xml:space="preserve"> </w:t>
            </w:r>
            <w:r w:rsidR="00460C3C" w:rsidRPr="00460C3C">
              <w:rPr>
                <w:sz w:val="22"/>
                <w:szCs w:val="22"/>
              </w:rPr>
              <w:t>(VPCR)</w:t>
            </w:r>
            <w:r w:rsidR="00460C3C">
              <w:rPr>
                <w:b/>
                <w:sz w:val="22"/>
                <w:szCs w:val="22"/>
              </w:rPr>
              <w:t xml:space="preserve"> </w:t>
            </w:r>
            <w:r w:rsidR="000E7CDA">
              <w:rPr>
                <w:b/>
                <w:sz w:val="22"/>
                <w:szCs w:val="22"/>
              </w:rPr>
              <w:t>immediately upon discovery</w:t>
            </w:r>
            <w:r w:rsidR="000E7CDA" w:rsidRPr="00F52AF4">
              <w:rPr>
                <w:rFonts w:asciiTheme="majorHAnsi" w:hAnsiTheme="majorHAnsi"/>
                <w:sz w:val="22"/>
                <w:szCs w:val="22"/>
              </w:rPr>
              <w:t xml:space="preserve">.  </w:t>
            </w:r>
            <w:r w:rsidR="00F52AF4">
              <w:rPr>
                <w:rFonts w:asciiTheme="majorHAnsi" w:hAnsiTheme="majorHAnsi"/>
                <w:sz w:val="22"/>
                <w:szCs w:val="22"/>
              </w:rPr>
              <w:t xml:space="preserve">This includes </w:t>
            </w:r>
            <w:r w:rsidR="002D6222">
              <w:rPr>
                <w:rFonts w:asciiTheme="majorHAnsi" w:hAnsiTheme="majorHAnsi"/>
                <w:sz w:val="22"/>
                <w:szCs w:val="22"/>
              </w:rPr>
              <w:t>ARC of Oswego County’s</w:t>
            </w:r>
            <w:r w:rsidR="00460C3C">
              <w:rPr>
                <w:rFonts w:asciiTheme="majorHAnsi" w:hAnsiTheme="majorHAnsi"/>
                <w:sz w:val="22"/>
                <w:szCs w:val="22"/>
              </w:rPr>
              <w:t xml:space="preserve"> </w:t>
            </w:r>
            <w:r w:rsidR="00F52AF4">
              <w:rPr>
                <w:rFonts w:asciiTheme="majorHAnsi" w:hAnsiTheme="majorHAnsi"/>
                <w:sz w:val="22"/>
                <w:szCs w:val="22"/>
              </w:rPr>
              <w:t>s</w:t>
            </w:r>
            <w:r w:rsidR="00F52AF4" w:rsidRPr="00F52AF4">
              <w:rPr>
                <w:rFonts w:asciiTheme="majorHAnsi" w:hAnsiTheme="majorHAnsi"/>
                <w:sz w:val="22"/>
                <w:szCs w:val="22"/>
              </w:rPr>
              <w:t>ite-based</w:t>
            </w:r>
            <w:r w:rsidR="00460C3C">
              <w:rPr>
                <w:rFonts w:asciiTheme="majorHAnsi" w:hAnsiTheme="majorHAnsi"/>
                <w:sz w:val="22"/>
                <w:szCs w:val="22"/>
              </w:rPr>
              <w:t xml:space="preserve"> group</w:t>
            </w:r>
            <w:r w:rsidR="002D6222">
              <w:rPr>
                <w:rFonts w:asciiTheme="majorHAnsi" w:hAnsiTheme="majorHAnsi"/>
                <w:sz w:val="22"/>
                <w:szCs w:val="22"/>
              </w:rPr>
              <w:t xml:space="preserve"> day </w:t>
            </w:r>
            <w:proofErr w:type="gramStart"/>
            <w:r w:rsidR="002D6222">
              <w:rPr>
                <w:rFonts w:asciiTheme="majorHAnsi" w:hAnsiTheme="majorHAnsi"/>
                <w:sz w:val="22"/>
                <w:szCs w:val="22"/>
              </w:rPr>
              <w:t>hab</w:t>
            </w:r>
            <w:proofErr w:type="gramEnd"/>
            <w:r w:rsidR="002D6222">
              <w:rPr>
                <w:rFonts w:asciiTheme="majorHAnsi" w:hAnsiTheme="majorHAnsi"/>
                <w:sz w:val="22"/>
                <w:szCs w:val="22"/>
              </w:rPr>
              <w:t xml:space="preserve">. </w:t>
            </w:r>
            <w:r w:rsidR="00FF3438" w:rsidRPr="000E7CDA">
              <w:rPr>
                <w:rStyle w:val="ng-binding"/>
                <w:rFonts w:asciiTheme="majorHAnsi" w:hAnsiTheme="majorHAnsi" w:cs="Helvetica"/>
                <w:color w:val="333333"/>
                <w:sz w:val="22"/>
                <w:szCs w:val="22"/>
                <w:lang w:val="en"/>
              </w:rPr>
              <w:t xml:space="preserve">Reporting may be delayed to prevent harm, but an incident must be reported within </w:t>
            </w:r>
            <w:r w:rsidR="00FF3438" w:rsidRPr="000E7CDA">
              <w:rPr>
                <w:rStyle w:val="num2"/>
                <w:rFonts w:asciiTheme="majorHAnsi" w:hAnsiTheme="majorHAnsi" w:cs="Helvetica"/>
                <w:color w:val="333333"/>
                <w:sz w:val="22"/>
                <w:szCs w:val="22"/>
                <w:lang w:val="en"/>
              </w:rPr>
              <w:t>24</w:t>
            </w:r>
            <w:r w:rsidR="00FF3438" w:rsidRPr="000E7CDA">
              <w:rPr>
                <w:rStyle w:val="ng-binding"/>
                <w:rFonts w:asciiTheme="majorHAnsi" w:hAnsiTheme="majorHAnsi" w:cs="Helvetica"/>
                <w:color w:val="333333"/>
                <w:sz w:val="22"/>
                <w:szCs w:val="22"/>
                <w:lang w:val="en"/>
              </w:rPr>
              <w:t xml:space="preserve"> hours of discovery.</w:t>
            </w:r>
            <w:r w:rsidR="003053E5" w:rsidRPr="000E7CDA">
              <w:rPr>
                <w:rFonts w:asciiTheme="majorHAnsi" w:hAnsiTheme="majorHAnsi"/>
                <w:sz w:val="22"/>
                <w:szCs w:val="22"/>
                <w:u w:val="single"/>
              </w:rPr>
              <w:t xml:space="preserve"> </w:t>
            </w:r>
            <w:r w:rsidR="003053E5" w:rsidRPr="000E7CDA">
              <w:rPr>
                <w:rFonts w:asciiTheme="majorHAnsi" w:hAnsiTheme="majorHAnsi"/>
                <w:sz w:val="22"/>
                <w:szCs w:val="22"/>
                <w:u w:val="single"/>
              </w:rPr>
              <w:t>Note</w:t>
            </w:r>
            <w:r w:rsidR="003053E5" w:rsidRPr="000E7CDA">
              <w:rPr>
                <w:rFonts w:asciiTheme="majorHAnsi" w:hAnsiTheme="majorHAnsi"/>
                <w:sz w:val="22"/>
                <w:szCs w:val="22"/>
              </w:rPr>
              <w:t xml:space="preserve">: This is a legal </w:t>
            </w:r>
            <w:r w:rsidR="003053E5">
              <w:rPr>
                <w:rFonts w:asciiTheme="majorHAnsi" w:hAnsiTheme="majorHAnsi"/>
                <w:sz w:val="22"/>
                <w:szCs w:val="22"/>
              </w:rPr>
              <w:t>duty</w:t>
            </w:r>
            <w:r w:rsidR="003053E5" w:rsidRPr="000E7CDA">
              <w:rPr>
                <w:rFonts w:asciiTheme="majorHAnsi" w:hAnsiTheme="majorHAnsi"/>
                <w:sz w:val="22"/>
                <w:szCs w:val="22"/>
              </w:rPr>
              <w:t>. Permission from the supervisor</w:t>
            </w:r>
            <w:r w:rsidR="003053E5">
              <w:rPr>
                <w:sz w:val="22"/>
                <w:szCs w:val="22"/>
              </w:rPr>
              <w:t>/ Agency is not required</w:t>
            </w:r>
            <w:r w:rsidR="003053E5" w:rsidRPr="000F6CBD">
              <w:rPr>
                <w:sz w:val="22"/>
                <w:szCs w:val="22"/>
              </w:rPr>
              <w:t xml:space="preserve"> to </w:t>
            </w:r>
            <w:r w:rsidR="003053E5">
              <w:rPr>
                <w:sz w:val="22"/>
                <w:szCs w:val="22"/>
              </w:rPr>
              <w:t>report to</w:t>
            </w:r>
            <w:r w:rsidR="003053E5" w:rsidRPr="000F6CBD">
              <w:rPr>
                <w:sz w:val="22"/>
                <w:szCs w:val="22"/>
              </w:rPr>
              <w:t xml:space="preserve"> the </w:t>
            </w:r>
            <w:r w:rsidR="003053E5">
              <w:rPr>
                <w:sz w:val="22"/>
                <w:szCs w:val="22"/>
              </w:rPr>
              <w:t>VPCR.</w:t>
            </w:r>
          </w:p>
          <w:p w:rsidR="00FF3438" w:rsidRPr="00FF3438" w:rsidRDefault="00FF3438" w:rsidP="00FF3438">
            <w:pPr>
              <w:rPr>
                <w:rFonts w:asciiTheme="majorHAnsi" w:hAnsiTheme="majorHAnsi"/>
                <w:sz w:val="22"/>
                <w:szCs w:val="22"/>
              </w:rPr>
            </w:pPr>
            <w:r>
              <w:rPr>
                <w:rFonts w:asciiTheme="majorHAnsi" w:hAnsiTheme="majorHAnsi"/>
                <w:sz w:val="22"/>
                <w:szCs w:val="22"/>
              </w:rPr>
              <w:t xml:space="preserve">       </w:t>
            </w:r>
            <w:r w:rsidRPr="00FF3438">
              <w:rPr>
                <w:rFonts w:asciiTheme="majorHAnsi" w:hAnsiTheme="majorHAnsi"/>
                <w:sz w:val="22"/>
                <w:szCs w:val="22"/>
              </w:rPr>
              <w:t>The report to the VPCR can be completed in one of two ways:</w:t>
            </w:r>
          </w:p>
          <w:p w:rsidR="00FF3438" w:rsidRPr="00FF3438" w:rsidRDefault="00FF3438" w:rsidP="00F52AF4">
            <w:pPr>
              <w:pStyle w:val="ListParagraph"/>
              <w:numPr>
                <w:ilvl w:val="0"/>
                <w:numId w:val="12"/>
              </w:numPr>
              <w:rPr>
                <w:sz w:val="22"/>
                <w:szCs w:val="22"/>
              </w:rPr>
            </w:pPr>
            <w:r>
              <w:rPr>
                <w:sz w:val="22"/>
                <w:szCs w:val="22"/>
              </w:rPr>
              <w:t xml:space="preserve">Calling the VPCR at </w:t>
            </w:r>
            <w:r w:rsidRPr="000F6CBD">
              <w:rPr>
                <w:sz w:val="22"/>
                <w:szCs w:val="22"/>
              </w:rPr>
              <w:t xml:space="preserve"> </w:t>
            </w:r>
            <w:r w:rsidRPr="000F6CBD">
              <w:rPr>
                <w:b/>
                <w:sz w:val="22"/>
                <w:szCs w:val="22"/>
              </w:rPr>
              <w:t>1-855-373-2122</w:t>
            </w:r>
            <w:r>
              <w:rPr>
                <w:b/>
                <w:sz w:val="22"/>
                <w:szCs w:val="22"/>
              </w:rPr>
              <w:t>;</w:t>
            </w:r>
            <w:r w:rsidRPr="00F52AF4">
              <w:rPr>
                <w:sz w:val="22"/>
                <w:szCs w:val="22"/>
              </w:rPr>
              <w:t xml:space="preserve"> or</w:t>
            </w:r>
            <w:r>
              <w:rPr>
                <w:b/>
                <w:sz w:val="22"/>
                <w:szCs w:val="22"/>
              </w:rPr>
              <w:t>,</w:t>
            </w:r>
          </w:p>
          <w:p w:rsidR="00FF3438" w:rsidRDefault="00FF3438" w:rsidP="00F52AF4">
            <w:pPr>
              <w:pStyle w:val="ListParagraph"/>
              <w:numPr>
                <w:ilvl w:val="0"/>
                <w:numId w:val="12"/>
              </w:numPr>
              <w:rPr>
                <w:rFonts w:asciiTheme="majorHAnsi" w:hAnsiTheme="majorHAnsi" w:cs="Arial"/>
                <w:color w:val="333333"/>
                <w:sz w:val="22"/>
                <w:szCs w:val="22"/>
                <w:lang w:val="en"/>
              </w:rPr>
            </w:pPr>
            <w:r>
              <w:rPr>
                <w:rFonts w:asciiTheme="majorHAnsi" w:hAnsiTheme="majorHAnsi"/>
                <w:sz w:val="22"/>
                <w:szCs w:val="22"/>
              </w:rPr>
              <w:t>Electronically</w:t>
            </w:r>
            <w:r w:rsidR="000E7CDA" w:rsidRPr="000E7CDA">
              <w:rPr>
                <w:rFonts w:asciiTheme="majorHAnsi" w:hAnsiTheme="majorHAnsi"/>
                <w:sz w:val="22"/>
                <w:szCs w:val="22"/>
              </w:rPr>
              <w:t xml:space="preserve"> via the NYS Justice Center’s Web Intake Form</w:t>
            </w:r>
            <w:r w:rsidR="000E7CDA">
              <w:rPr>
                <w:rFonts w:asciiTheme="majorHAnsi" w:hAnsiTheme="majorHAnsi"/>
                <w:sz w:val="22"/>
                <w:szCs w:val="22"/>
              </w:rPr>
              <w:t xml:space="preserve"> at </w:t>
            </w:r>
            <w:hyperlink r:id="rId9" w:history="1">
              <w:r w:rsidR="00F52AF4" w:rsidRPr="00662C75">
                <w:rPr>
                  <w:rStyle w:val="Hyperlink"/>
                  <w:rFonts w:asciiTheme="majorHAnsi" w:hAnsiTheme="majorHAnsi"/>
                  <w:sz w:val="22"/>
                  <w:szCs w:val="22"/>
                </w:rPr>
                <w:t>https://vpcr.justicec</w:t>
              </w:r>
              <w:r w:rsidR="00F52AF4" w:rsidRPr="00662C75">
                <w:rPr>
                  <w:rStyle w:val="Hyperlink"/>
                  <w:rFonts w:asciiTheme="majorHAnsi" w:hAnsiTheme="majorHAnsi"/>
                  <w:sz w:val="22"/>
                  <w:szCs w:val="22"/>
                </w:rPr>
                <w:t>e</w:t>
              </w:r>
              <w:r w:rsidR="00F52AF4" w:rsidRPr="00662C75">
                <w:rPr>
                  <w:rStyle w:val="Hyperlink"/>
                  <w:rFonts w:asciiTheme="majorHAnsi" w:hAnsiTheme="majorHAnsi"/>
                  <w:sz w:val="22"/>
                  <w:szCs w:val="22"/>
                </w:rPr>
                <w:t>nter.ny.gov/WIRW</w:t>
              </w:r>
            </w:hyperlink>
            <w:r w:rsidR="00F52AF4">
              <w:rPr>
                <w:rFonts w:asciiTheme="majorHAnsi" w:hAnsiTheme="majorHAnsi"/>
                <w:sz w:val="22"/>
                <w:szCs w:val="22"/>
              </w:rPr>
              <w:t xml:space="preserve"> </w:t>
            </w:r>
            <w:r w:rsidR="000E7CDA">
              <w:rPr>
                <w:rFonts w:asciiTheme="majorHAnsi" w:hAnsiTheme="majorHAnsi"/>
                <w:sz w:val="22"/>
                <w:szCs w:val="22"/>
              </w:rPr>
              <w:t>;</w:t>
            </w:r>
            <w:r w:rsidR="000E7CDA" w:rsidRPr="000E7CDA">
              <w:rPr>
                <w:rFonts w:asciiTheme="majorHAnsi" w:hAnsiTheme="majorHAnsi"/>
                <w:sz w:val="22"/>
                <w:szCs w:val="22"/>
              </w:rPr>
              <w:t xml:space="preserve"> </w:t>
            </w:r>
            <w:r w:rsidR="000E7CDA" w:rsidRPr="000E7CDA">
              <w:rPr>
                <w:rFonts w:asciiTheme="majorHAnsi" w:hAnsiTheme="majorHAnsi" w:cs="Arial"/>
                <w:color w:val="333333"/>
                <w:sz w:val="22"/>
                <w:szCs w:val="22"/>
                <w:lang w:val="en"/>
              </w:rPr>
              <w:t xml:space="preserve">however, </w:t>
            </w:r>
            <w:r w:rsidR="00E163EE">
              <w:rPr>
                <w:rFonts w:asciiTheme="majorHAnsi" w:hAnsiTheme="majorHAnsi" w:cs="Arial"/>
                <w:color w:val="333333"/>
                <w:sz w:val="22"/>
                <w:szCs w:val="22"/>
                <w:lang w:val="en"/>
              </w:rPr>
              <w:t xml:space="preserve">it is strongly recommended to </w:t>
            </w:r>
            <w:r w:rsidR="00E163EE" w:rsidRPr="00F52AF4">
              <w:rPr>
                <w:rFonts w:asciiTheme="majorHAnsi" w:hAnsiTheme="majorHAnsi" w:cs="Arial"/>
                <w:b/>
                <w:color w:val="333333"/>
                <w:sz w:val="22"/>
                <w:szCs w:val="22"/>
                <w:lang w:val="en"/>
              </w:rPr>
              <w:t>call</w:t>
            </w:r>
            <w:r w:rsidR="000E7CDA" w:rsidRPr="00F52AF4">
              <w:rPr>
                <w:rFonts w:asciiTheme="majorHAnsi" w:hAnsiTheme="majorHAnsi" w:cs="Arial"/>
                <w:b/>
                <w:color w:val="333333"/>
                <w:sz w:val="22"/>
                <w:szCs w:val="22"/>
                <w:lang w:val="en"/>
              </w:rPr>
              <w:t xml:space="preserve"> the VPCR hotline to report </w:t>
            </w:r>
            <w:r w:rsidR="000E7CDA" w:rsidRPr="00F52AF4">
              <w:rPr>
                <w:rStyle w:val="Strong"/>
                <w:rFonts w:asciiTheme="majorHAnsi" w:hAnsiTheme="majorHAnsi" w:cs="Arial"/>
                <w:color w:val="333333"/>
                <w:sz w:val="22"/>
                <w:szCs w:val="22"/>
                <w:lang w:val="en"/>
              </w:rPr>
              <w:t>abuse</w:t>
            </w:r>
            <w:r w:rsidR="000E7CDA" w:rsidRPr="00F52AF4">
              <w:rPr>
                <w:rFonts w:asciiTheme="majorHAnsi" w:hAnsiTheme="majorHAnsi" w:cs="Arial"/>
                <w:color w:val="333333"/>
                <w:sz w:val="22"/>
                <w:szCs w:val="22"/>
                <w:lang w:val="en"/>
              </w:rPr>
              <w:t xml:space="preserve"> or </w:t>
            </w:r>
            <w:r w:rsidR="000E7CDA" w:rsidRPr="00F52AF4">
              <w:rPr>
                <w:rStyle w:val="Strong"/>
                <w:rFonts w:asciiTheme="majorHAnsi" w:hAnsiTheme="majorHAnsi" w:cs="Arial"/>
                <w:color w:val="333333"/>
                <w:sz w:val="22"/>
                <w:szCs w:val="22"/>
                <w:lang w:val="en"/>
              </w:rPr>
              <w:t>neglect</w:t>
            </w:r>
            <w:r w:rsidRPr="00F52AF4">
              <w:rPr>
                <w:rFonts w:asciiTheme="majorHAnsi" w:hAnsiTheme="majorHAnsi" w:cs="Arial"/>
                <w:color w:val="333333"/>
                <w:sz w:val="22"/>
                <w:szCs w:val="22"/>
                <w:lang w:val="en"/>
              </w:rPr>
              <w:t>.</w:t>
            </w:r>
          </w:p>
          <w:p w:rsidR="003053E5" w:rsidRPr="003053E5" w:rsidRDefault="003053E5" w:rsidP="003053E5">
            <w:pPr>
              <w:ind w:left="360"/>
              <w:rPr>
                <w:rFonts w:asciiTheme="majorHAnsi" w:hAnsiTheme="majorHAnsi" w:cs="Arial"/>
                <w:color w:val="333333"/>
                <w:sz w:val="22"/>
                <w:szCs w:val="22"/>
                <w:lang w:val="en"/>
              </w:rPr>
            </w:pPr>
          </w:p>
          <w:p w:rsidR="000F6CBD" w:rsidRDefault="000E7CDA" w:rsidP="00FF3438">
            <w:pPr>
              <w:pStyle w:val="ListParagraph"/>
              <w:numPr>
                <w:ilvl w:val="0"/>
                <w:numId w:val="11"/>
              </w:numPr>
              <w:tabs>
                <w:tab w:val="left" w:pos="342"/>
              </w:tabs>
              <w:ind w:left="342" w:hanging="342"/>
              <w:rPr>
                <w:sz w:val="22"/>
                <w:szCs w:val="22"/>
              </w:rPr>
            </w:pPr>
            <w:r w:rsidRPr="000E7CDA">
              <w:rPr>
                <w:rFonts w:asciiTheme="majorHAnsi" w:hAnsiTheme="majorHAnsi"/>
                <w:sz w:val="22"/>
                <w:szCs w:val="22"/>
              </w:rPr>
              <w:t>R</w:t>
            </w:r>
            <w:r>
              <w:rPr>
                <w:rFonts w:asciiTheme="majorHAnsi" w:hAnsiTheme="majorHAnsi"/>
                <w:sz w:val="22"/>
                <w:szCs w:val="22"/>
              </w:rPr>
              <w:t>ecord</w:t>
            </w:r>
            <w:r w:rsidR="00C84E02" w:rsidRPr="000E7CDA">
              <w:rPr>
                <w:rFonts w:asciiTheme="majorHAnsi" w:hAnsiTheme="majorHAnsi"/>
                <w:sz w:val="22"/>
                <w:szCs w:val="22"/>
              </w:rPr>
              <w:t xml:space="preserve"> the confirmation number</w:t>
            </w:r>
            <w:r w:rsidR="000B1717" w:rsidRPr="000E7CDA">
              <w:rPr>
                <w:rFonts w:asciiTheme="majorHAnsi" w:hAnsiTheme="majorHAnsi"/>
                <w:sz w:val="22"/>
                <w:szCs w:val="22"/>
              </w:rPr>
              <w:t xml:space="preserve"> given</w:t>
            </w:r>
            <w:r w:rsidR="00F346B8">
              <w:rPr>
                <w:rFonts w:asciiTheme="majorHAnsi" w:hAnsiTheme="majorHAnsi"/>
                <w:sz w:val="22"/>
                <w:szCs w:val="22"/>
              </w:rPr>
              <w:t xml:space="preserve"> from the VPCR</w:t>
            </w:r>
            <w:r w:rsidR="00AD4F22" w:rsidRPr="000E7CDA">
              <w:rPr>
                <w:rFonts w:asciiTheme="majorHAnsi" w:hAnsiTheme="majorHAnsi"/>
                <w:sz w:val="22"/>
                <w:szCs w:val="22"/>
              </w:rPr>
              <w:t>.</w:t>
            </w:r>
            <w:r w:rsidR="000F6CBD" w:rsidRPr="000E7CDA">
              <w:rPr>
                <w:rFonts w:asciiTheme="majorHAnsi" w:hAnsiTheme="majorHAnsi"/>
                <w:sz w:val="22"/>
                <w:szCs w:val="22"/>
              </w:rPr>
              <w:t xml:space="preserve"> </w:t>
            </w:r>
          </w:p>
          <w:p w:rsidR="000F6CBD" w:rsidRDefault="000F6CBD" w:rsidP="00AD4F22">
            <w:pPr>
              <w:rPr>
                <w:sz w:val="22"/>
                <w:szCs w:val="22"/>
              </w:rPr>
            </w:pPr>
          </w:p>
          <w:p w:rsidR="00D82C87" w:rsidRPr="000F6CBD" w:rsidRDefault="00D82C87" w:rsidP="000F6CBD">
            <w:pPr>
              <w:pStyle w:val="ListParagraph"/>
              <w:numPr>
                <w:ilvl w:val="0"/>
                <w:numId w:val="2"/>
              </w:numPr>
              <w:rPr>
                <w:sz w:val="22"/>
                <w:szCs w:val="22"/>
              </w:rPr>
            </w:pPr>
            <w:r w:rsidRPr="000F6CBD">
              <w:rPr>
                <w:sz w:val="22"/>
                <w:szCs w:val="22"/>
              </w:rPr>
              <w:t>Notifies NYS Child Abuse and Maltreatment Reporting Center</w:t>
            </w:r>
            <w:r w:rsidR="00F346B8">
              <w:rPr>
                <w:sz w:val="22"/>
                <w:szCs w:val="22"/>
              </w:rPr>
              <w:t xml:space="preserve"> at</w:t>
            </w:r>
            <w:r w:rsidR="00197DC3">
              <w:rPr>
                <w:sz w:val="22"/>
                <w:szCs w:val="22"/>
              </w:rPr>
              <w:t xml:space="preserve"> </w:t>
            </w:r>
            <w:r w:rsidRPr="000F6CBD">
              <w:rPr>
                <w:b/>
                <w:sz w:val="22"/>
                <w:szCs w:val="22"/>
              </w:rPr>
              <w:t>1-800-342-3720</w:t>
            </w:r>
            <w:r w:rsidRPr="000F6CBD">
              <w:rPr>
                <w:sz w:val="22"/>
                <w:szCs w:val="22"/>
              </w:rPr>
              <w:t xml:space="preserve"> if suspected abuse of a child</w:t>
            </w:r>
            <w:r w:rsidR="00F346B8">
              <w:rPr>
                <w:sz w:val="22"/>
                <w:szCs w:val="22"/>
              </w:rPr>
              <w:t>/neglect/maltreatment of a child</w:t>
            </w:r>
            <w:r w:rsidRPr="000F6CBD">
              <w:rPr>
                <w:sz w:val="22"/>
                <w:szCs w:val="22"/>
              </w:rPr>
              <w:t>.</w:t>
            </w:r>
          </w:p>
          <w:p w:rsidR="00C24CEA" w:rsidRPr="000B1717" w:rsidRDefault="00C24CEA" w:rsidP="000B1717">
            <w:pPr>
              <w:rPr>
                <w:sz w:val="22"/>
                <w:szCs w:val="22"/>
              </w:rPr>
            </w:pPr>
          </w:p>
          <w:p w:rsidR="00C24CEA" w:rsidRDefault="00C24CEA" w:rsidP="000F6CBD">
            <w:pPr>
              <w:pStyle w:val="ListParagraph"/>
              <w:numPr>
                <w:ilvl w:val="0"/>
                <w:numId w:val="2"/>
              </w:numPr>
              <w:rPr>
                <w:sz w:val="22"/>
                <w:szCs w:val="22"/>
              </w:rPr>
            </w:pPr>
            <w:r>
              <w:rPr>
                <w:sz w:val="22"/>
                <w:szCs w:val="22"/>
              </w:rPr>
              <w:t>Documents the situation in an initial incident reporting form by the end of their shift.</w:t>
            </w:r>
            <w:r w:rsidR="00830030">
              <w:rPr>
                <w:sz w:val="22"/>
                <w:szCs w:val="22"/>
              </w:rPr>
              <w:t xml:space="preserve"> The report should include any notifications that were made.</w:t>
            </w:r>
          </w:p>
          <w:p w:rsidR="00F91771" w:rsidRDefault="000B1717" w:rsidP="00C84E02">
            <w:pPr>
              <w:pStyle w:val="ListParagraph"/>
              <w:numPr>
                <w:ilvl w:val="0"/>
                <w:numId w:val="2"/>
              </w:numPr>
              <w:rPr>
                <w:sz w:val="22"/>
                <w:szCs w:val="22"/>
              </w:rPr>
            </w:pPr>
            <w:r>
              <w:rPr>
                <w:sz w:val="22"/>
                <w:szCs w:val="22"/>
              </w:rPr>
              <w:lastRenderedPageBreak/>
              <w:t>Protects</w:t>
            </w:r>
            <w:r w:rsidR="00F91771">
              <w:rPr>
                <w:sz w:val="22"/>
                <w:szCs w:val="22"/>
              </w:rPr>
              <w:t xml:space="preserve"> the co</w:t>
            </w:r>
            <w:r>
              <w:rPr>
                <w:sz w:val="22"/>
                <w:szCs w:val="22"/>
              </w:rPr>
              <w:t xml:space="preserve">nfidentiality of the situation. </w:t>
            </w:r>
          </w:p>
          <w:p w:rsidR="00480985" w:rsidRPr="00480985" w:rsidRDefault="00480985" w:rsidP="00480985">
            <w:pPr>
              <w:pStyle w:val="ListParagraph"/>
              <w:rPr>
                <w:sz w:val="22"/>
                <w:szCs w:val="22"/>
              </w:rPr>
            </w:pPr>
          </w:p>
          <w:p w:rsidR="00480985" w:rsidRPr="000F6CBD" w:rsidRDefault="00480985" w:rsidP="00197DC3">
            <w:pPr>
              <w:pStyle w:val="ListParagraph"/>
              <w:numPr>
                <w:ilvl w:val="0"/>
                <w:numId w:val="2"/>
              </w:numPr>
              <w:rPr>
                <w:sz w:val="22"/>
                <w:szCs w:val="22"/>
              </w:rPr>
            </w:pPr>
            <w:r>
              <w:rPr>
                <w:sz w:val="22"/>
                <w:szCs w:val="22"/>
              </w:rPr>
              <w:t>Cooperates with the investigative process</w:t>
            </w:r>
            <w:r w:rsidR="00197DC3">
              <w:rPr>
                <w:sz w:val="22"/>
                <w:szCs w:val="22"/>
              </w:rPr>
              <w:t xml:space="preserve"> and/or any other follow-up actions</w:t>
            </w:r>
            <w:r>
              <w:rPr>
                <w:sz w:val="22"/>
                <w:szCs w:val="22"/>
              </w:rPr>
              <w:t>.</w:t>
            </w:r>
          </w:p>
        </w:tc>
      </w:tr>
      <w:tr w:rsidR="00AD4F22" w:rsidTr="00F346B8">
        <w:trPr>
          <w:trHeight w:val="6345"/>
        </w:trPr>
        <w:tc>
          <w:tcPr>
            <w:tcW w:w="2988" w:type="dxa"/>
          </w:tcPr>
          <w:p w:rsidR="00AD4F22" w:rsidRPr="00D82C87" w:rsidRDefault="00AD4F22" w:rsidP="009B692A">
            <w:pPr>
              <w:rPr>
                <w:b/>
                <w:sz w:val="22"/>
                <w:szCs w:val="22"/>
              </w:rPr>
            </w:pPr>
            <w:r w:rsidRPr="00D82C87">
              <w:rPr>
                <w:b/>
                <w:sz w:val="22"/>
                <w:szCs w:val="22"/>
              </w:rPr>
              <w:lastRenderedPageBreak/>
              <w:t>Supervisor</w:t>
            </w:r>
            <w:r w:rsidR="009B692A">
              <w:rPr>
                <w:b/>
                <w:sz w:val="22"/>
                <w:szCs w:val="22"/>
              </w:rPr>
              <w:t xml:space="preserve"> notified</w:t>
            </w:r>
          </w:p>
        </w:tc>
        <w:tc>
          <w:tcPr>
            <w:tcW w:w="6930" w:type="dxa"/>
          </w:tcPr>
          <w:p w:rsidR="00273E4C" w:rsidRDefault="00AD4F22" w:rsidP="000F6CBD">
            <w:pPr>
              <w:pStyle w:val="ListParagraph"/>
              <w:numPr>
                <w:ilvl w:val="0"/>
                <w:numId w:val="2"/>
              </w:numPr>
              <w:rPr>
                <w:sz w:val="22"/>
                <w:szCs w:val="22"/>
              </w:rPr>
            </w:pPr>
            <w:r w:rsidRPr="000F6CBD">
              <w:rPr>
                <w:sz w:val="22"/>
                <w:szCs w:val="22"/>
              </w:rPr>
              <w:t>Ensures immediate safeguards have been put in place</w:t>
            </w:r>
            <w:r w:rsidR="00F346B8">
              <w:rPr>
                <w:sz w:val="22"/>
                <w:szCs w:val="22"/>
              </w:rPr>
              <w:t xml:space="preserve">, including </w:t>
            </w:r>
            <w:r w:rsidRPr="000F6CBD">
              <w:rPr>
                <w:sz w:val="22"/>
                <w:szCs w:val="22"/>
              </w:rPr>
              <w:t>any necessary emergency medi</w:t>
            </w:r>
            <w:r w:rsidR="005519B0" w:rsidRPr="000F6CBD">
              <w:rPr>
                <w:sz w:val="22"/>
                <w:szCs w:val="22"/>
              </w:rPr>
              <w:t>c</w:t>
            </w:r>
            <w:r w:rsidR="00273E4C">
              <w:rPr>
                <w:sz w:val="22"/>
                <w:szCs w:val="22"/>
              </w:rPr>
              <w:t>al services</w:t>
            </w:r>
            <w:r w:rsidR="00FF1112">
              <w:rPr>
                <w:sz w:val="22"/>
                <w:szCs w:val="22"/>
              </w:rPr>
              <w:t>.</w:t>
            </w:r>
          </w:p>
          <w:p w:rsidR="00273E4C" w:rsidRDefault="00273E4C" w:rsidP="00273E4C">
            <w:pPr>
              <w:pStyle w:val="ListParagraph"/>
              <w:ind w:left="360"/>
              <w:rPr>
                <w:sz w:val="22"/>
                <w:szCs w:val="22"/>
              </w:rPr>
            </w:pPr>
          </w:p>
          <w:p w:rsidR="00AD4F22" w:rsidRPr="000F6CBD" w:rsidRDefault="00F346B8" w:rsidP="000F6CBD">
            <w:pPr>
              <w:pStyle w:val="ListParagraph"/>
              <w:numPr>
                <w:ilvl w:val="0"/>
                <w:numId w:val="2"/>
              </w:numPr>
              <w:rPr>
                <w:sz w:val="22"/>
                <w:szCs w:val="22"/>
              </w:rPr>
            </w:pPr>
            <w:r>
              <w:rPr>
                <w:sz w:val="22"/>
                <w:szCs w:val="22"/>
              </w:rPr>
              <w:t>T</w:t>
            </w:r>
            <w:r w:rsidR="003053E5" w:rsidRPr="000F6CBD">
              <w:rPr>
                <w:sz w:val="22"/>
                <w:szCs w:val="22"/>
              </w:rPr>
              <w:t>ake</w:t>
            </w:r>
            <w:r w:rsidR="003053E5">
              <w:rPr>
                <w:sz w:val="22"/>
                <w:szCs w:val="22"/>
              </w:rPr>
              <w:t>s</w:t>
            </w:r>
            <w:r w:rsidR="003053E5" w:rsidRPr="000F6CBD">
              <w:rPr>
                <w:sz w:val="22"/>
                <w:szCs w:val="22"/>
              </w:rPr>
              <w:t xml:space="preserve"> any other additional protective actions</w:t>
            </w:r>
            <w:r w:rsidR="003053E5">
              <w:rPr>
                <w:sz w:val="22"/>
                <w:szCs w:val="22"/>
              </w:rPr>
              <w:t xml:space="preserve"> appropriate</w:t>
            </w:r>
            <w:r w:rsidR="003053E5" w:rsidRPr="000F6CBD">
              <w:rPr>
                <w:sz w:val="22"/>
                <w:szCs w:val="22"/>
              </w:rPr>
              <w:t xml:space="preserve"> to safeguard the individual(s).</w:t>
            </w:r>
            <w:r w:rsidR="003053E5">
              <w:rPr>
                <w:sz w:val="22"/>
                <w:szCs w:val="22"/>
              </w:rPr>
              <w:t xml:space="preserve"> Ensures</w:t>
            </w:r>
            <w:r w:rsidR="005519B0" w:rsidRPr="000F6CBD">
              <w:rPr>
                <w:sz w:val="22"/>
                <w:szCs w:val="22"/>
              </w:rPr>
              <w:t xml:space="preserve"> coverage</w:t>
            </w:r>
            <w:r w:rsidR="003053E5">
              <w:rPr>
                <w:sz w:val="22"/>
                <w:szCs w:val="22"/>
              </w:rPr>
              <w:t xml:space="preserve"> is </w:t>
            </w:r>
            <w:r w:rsidR="005519B0" w:rsidRPr="000F6CBD">
              <w:rPr>
                <w:sz w:val="22"/>
                <w:szCs w:val="22"/>
              </w:rPr>
              <w:t>obtained</w:t>
            </w:r>
            <w:r w:rsidR="003053E5">
              <w:rPr>
                <w:sz w:val="22"/>
                <w:szCs w:val="22"/>
              </w:rPr>
              <w:t xml:space="preserve"> when appropriate </w:t>
            </w:r>
            <w:r w:rsidR="005519B0" w:rsidRPr="000F6CBD">
              <w:rPr>
                <w:sz w:val="22"/>
                <w:szCs w:val="22"/>
              </w:rPr>
              <w:t>to relieve involved staff.</w:t>
            </w:r>
            <w:r w:rsidR="00FF1112">
              <w:rPr>
                <w:sz w:val="22"/>
                <w:szCs w:val="22"/>
              </w:rPr>
              <w:t xml:space="preserve"> </w:t>
            </w:r>
          </w:p>
          <w:p w:rsidR="00AD4F22" w:rsidRPr="00D82C87" w:rsidRDefault="00AD4F22">
            <w:pPr>
              <w:rPr>
                <w:sz w:val="22"/>
                <w:szCs w:val="22"/>
              </w:rPr>
            </w:pPr>
          </w:p>
          <w:p w:rsidR="00AD4F22" w:rsidRDefault="00EC7859" w:rsidP="000F6CBD">
            <w:pPr>
              <w:pStyle w:val="ListParagraph"/>
              <w:numPr>
                <w:ilvl w:val="0"/>
                <w:numId w:val="2"/>
              </w:numPr>
              <w:rPr>
                <w:sz w:val="22"/>
                <w:szCs w:val="22"/>
              </w:rPr>
            </w:pPr>
            <w:r>
              <w:rPr>
                <w:sz w:val="22"/>
                <w:szCs w:val="22"/>
              </w:rPr>
              <w:t>Ensures confidentiality of the situation.</w:t>
            </w:r>
          </w:p>
          <w:p w:rsidR="0073119F" w:rsidRPr="0073119F" w:rsidRDefault="0073119F" w:rsidP="0073119F">
            <w:pPr>
              <w:pStyle w:val="ListParagraph"/>
              <w:rPr>
                <w:sz w:val="22"/>
                <w:szCs w:val="22"/>
              </w:rPr>
            </w:pPr>
          </w:p>
          <w:p w:rsidR="009B692A" w:rsidRPr="000F6CBD" w:rsidRDefault="009B692A" w:rsidP="009B692A">
            <w:pPr>
              <w:pStyle w:val="ListParagraph"/>
              <w:numPr>
                <w:ilvl w:val="0"/>
                <w:numId w:val="2"/>
              </w:numPr>
              <w:rPr>
                <w:sz w:val="22"/>
                <w:szCs w:val="22"/>
              </w:rPr>
            </w:pPr>
            <w:r>
              <w:rPr>
                <w:sz w:val="22"/>
                <w:szCs w:val="22"/>
              </w:rPr>
              <w:t>I</w:t>
            </w:r>
            <w:r w:rsidRPr="000F6CBD">
              <w:rPr>
                <w:sz w:val="22"/>
                <w:szCs w:val="22"/>
              </w:rPr>
              <w:t>mmediately report</w:t>
            </w:r>
            <w:r>
              <w:rPr>
                <w:sz w:val="22"/>
                <w:szCs w:val="22"/>
              </w:rPr>
              <w:t>s</w:t>
            </w:r>
            <w:r w:rsidRPr="000F6CBD">
              <w:rPr>
                <w:sz w:val="22"/>
                <w:szCs w:val="22"/>
              </w:rPr>
              <w:t xml:space="preserve"> </w:t>
            </w:r>
            <w:r>
              <w:rPr>
                <w:sz w:val="22"/>
                <w:szCs w:val="22"/>
              </w:rPr>
              <w:t xml:space="preserve">Reportable Incidents/Notable Occurrences and Part 625 Events directly </w:t>
            </w:r>
            <w:r w:rsidRPr="000F6CBD">
              <w:rPr>
                <w:sz w:val="22"/>
                <w:szCs w:val="22"/>
              </w:rPr>
              <w:t>to the Compliance Officer</w:t>
            </w:r>
            <w:r w:rsidR="005C234C">
              <w:rPr>
                <w:sz w:val="22"/>
                <w:szCs w:val="22"/>
              </w:rPr>
              <w:t xml:space="preserve"> and Program Director as soon as it is safe to do so</w:t>
            </w:r>
            <w:r w:rsidRPr="000F6CBD">
              <w:rPr>
                <w:sz w:val="22"/>
                <w:szCs w:val="22"/>
              </w:rPr>
              <w:t>.</w:t>
            </w:r>
            <w:r>
              <w:rPr>
                <w:sz w:val="22"/>
                <w:szCs w:val="22"/>
              </w:rPr>
              <w:t xml:space="preserve"> If uncertain whether the situation meets the criteria of a Reportable Incident/Notable Occurrence/Part 625 Event, Compliance Officer must be notified.</w:t>
            </w:r>
            <w:r w:rsidRPr="000F6CBD">
              <w:rPr>
                <w:sz w:val="22"/>
                <w:szCs w:val="22"/>
              </w:rPr>
              <w:t xml:space="preserve"> The Compl</w:t>
            </w:r>
            <w:r>
              <w:rPr>
                <w:sz w:val="22"/>
                <w:szCs w:val="22"/>
              </w:rPr>
              <w:t xml:space="preserve">iance Officer can be reached </w:t>
            </w:r>
            <w:r w:rsidRPr="000F6CBD">
              <w:rPr>
                <w:sz w:val="22"/>
                <w:szCs w:val="22"/>
              </w:rPr>
              <w:t>at</w:t>
            </w:r>
            <w:r>
              <w:rPr>
                <w:sz w:val="22"/>
                <w:szCs w:val="22"/>
              </w:rPr>
              <w:t xml:space="preserve"> </w:t>
            </w:r>
            <w:r w:rsidRPr="00EE1B1D">
              <w:rPr>
                <w:b/>
                <w:sz w:val="22"/>
                <w:szCs w:val="22"/>
              </w:rPr>
              <w:t>(315)</w:t>
            </w:r>
            <w:r>
              <w:rPr>
                <w:b/>
                <w:sz w:val="22"/>
                <w:szCs w:val="22"/>
              </w:rPr>
              <w:t xml:space="preserve"> </w:t>
            </w:r>
            <w:r w:rsidRPr="00C24CEA">
              <w:rPr>
                <w:b/>
                <w:sz w:val="22"/>
                <w:szCs w:val="22"/>
              </w:rPr>
              <w:t xml:space="preserve">598-3108 </w:t>
            </w:r>
            <w:r>
              <w:rPr>
                <w:b/>
                <w:sz w:val="22"/>
                <w:szCs w:val="22"/>
              </w:rPr>
              <w:t xml:space="preserve">ext. </w:t>
            </w:r>
            <w:r w:rsidRPr="00C24CEA">
              <w:rPr>
                <w:b/>
                <w:sz w:val="22"/>
                <w:szCs w:val="22"/>
              </w:rPr>
              <w:t>355</w:t>
            </w:r>
            <w:r w:rsidRPr="000F6CBD">
              <w:rPr>
                <w:sz w:val="22"/>
                <w:szCs w:val="22"/>
              </w:rPr>
              <w:t xml:space="preserve">, or </w:t>
            </w:r>
            <w:r w:rsidR="005C234C">
              <w:rPr>
                <w:sz w:val="22"/>
                <w:szCs w:val="22"/>
              </w:rPr>
              <w:t>via cell phone at</w:t>
            </w:r>
            <w:r w:rsidRPr="000F6CBD">
              <w:rPr>
                <w:sz w:val="22"/>
                <w:szCs w:val="22"/>
              </w:rPr>
              <w:t xml:space="preserve"> </w:t>
            </w:r>
            <w:r>
              <w:rPr>
                <w:b/>
                <w:sz w:val="22"/>
                <w:szCs w:val="22"/>
              </w:rPr>
              <w:t xml:space="preserve">(315) </w:t>
            </w:r>
            <w:r w:rsidRPr="000F6CBD">
              <w:rPr>
                <w:b/>
                <w:sz w:val="22"/>
                <w:szCs w:val="22"/>
              </w:rPr>
              <w:t>532-4981</w:t>
            </w:r>
            <w:r>
              <w:rPr>
                <w:b/>
                <w:sz w:val="22"/>
                <w:szCs w:val="22"/>
              </w:rPr>
              <w:t>.</w:t>
            </w:r>
          </w:p>
          <w:p w:rsidR="00AD4F22" w:rsidRPr="00D82C87" w:rsidRDefault="00AD4F22">
            <w:pPr>
              <w:rPr>
                <w:sz w:val="22"/>
                <w:szCs w:val="22"/>
              </w:rPr>
            </w:pPr>
          </w:p>
          <w:p w:rsidR="00B054BE" w:rsidRPr="003053E5" w:rsidRDefault="006760D4" w:rsidP="00B054BE">
            <w:pPr>
              <w:pStyle w:val="Default"/>
              <w:numPr>
                <w:ilvl w:val="0"/>
                <w:numId w:val="2"/>
              </w:numPr>
              <w:rPr>
                <w:rFonts w:asciiTheme="majorHAnsi" w:hAnsiTheme="majorHAnsi" w:cs="Calibri"/>
              </w:rPr>
            </w:pPr>
            <w:r w:rsidRPr="006760D4">
              <w:rPr>
                <w:rFonts w:asciiTheme="majorHAnsi" w:hAnsiTheme="majorHAnsi"/>
                <w:b/>
                <w:sz w:val="22"/>
                <w:szCs w:val="22"/>
              </w:rPr>
              <w:t>For Reportable Incidents Only</w:t>
            </w:r>
            <w:r>
              <w:rPr>
                <w:rFonts w:asciiTheme="majorHAnsi" w:hAnsiTheme="majorHAnsi"/>
                <w:sz w:val="22"/>
                <w:szCs w:val="22"/>
              </w:rPr>
              <w:t xml:space="preserve">: </w:t>
            </w:r>
            <w:r w:rsidR="00B054BE" w:rsidRPr="00B054BE">
              <w:rPr>
                <w:rFonts w:asciiTheme="majorHAnsi" w:hAnsiTheme="majorHAnsi"/>
                <w:sz w:val="22"/>
                <w:szCs w:val="22"/>
              </w:rPr>
              <w:t>For programs operated or certified by OPWDD</w:t>
            </w:r>
            <w:r w:rsidR="003053E5">
              <w:rPr>
                <w:rFonts w:asciiTheme="majorHAnsi" w:hAnsiTheme="majorHAnsi"/>
                <w:sz w:val="22"/>
                <w:szCs w:val="22"/>
              </w:rPr>
              <w:t xml:space="preserve">; </w:t>
            </w:r>
            <w:r w:rsidR="003053E5" w:rsidRPr="003053E5">
              <w:rPr>
                <w:rFonts w:asciiTheme="majorHAnsi" w:hAnsiTheme="majorHAnsi"/>
                <w:sz w:val="22"/>
                <w:szCs w:val="22"/>
              </w:rPr>
              <w:t>or</w:t>
            </w:r>
            <w:r w:rsidR="003053E5">
              <w:rPr>
                <w:rFonts w:asciiTheme="majorHAnsi" w:hAnsiTheme="majorHAnsi"/>
                <w:sz w:val="22"/>
                <w:szCs w:val="22"/>
              </w:rPr>
              <w:t>,</w:t>
            </w:r>
            <w:r w:rsidR="003053E5" w:rsidRPr="003053E5">
              <w:rPr>
                <w:rFonts w:asciiTheme="majorHAnsi" w:hAnsiTheme="majorHAnsi"/>
                <w:sz w:val="22"/>
                <w:szCs w:val="22"/>
              </w:rPr>
              <w:t xml:space="preserve"> any other program type covered by the NYS Protection of People with Special Needs Act as identified in the incident management policy</w:t>
            </w:r>
            <w:r w:rsidR="003053E5">
              <w:rPr>
                <w:rFonts w:asciiTheme="majorHAnsi" w:hAnsiTheme="majorHAnsi"/>
                <w:sz w:val="22"/>
                <w:szCs w:val="22"/>
              </w:rPr>
              <w:t>:</w:t>
            </w:r>
            <w:r w:rsidR="003053E5" w:rsidRPr="003053E5">
              <w:rPr>
                <w:rFonts w:asciiTheme="majorHAnsi" w:hAnsiTheme="majorHAnsi"/>
                <w:sz w:val="22"/>
                <w:szCs w:val="22"/>
              </w:rPr>
              <w:t xml:space="preserve"> </w:t>
            </w:r>
            <w:r w:rsidR="00B054BE" w:rsidRPr="003053E5">
              <w:rPr>
                <w:rFonts w:asciiTheme="majorHAnsi" w:hAnsiTheme="majorHAnsi"/>
                <w:sz w:val="22"/>
                <w:szCs w:val="22"/>
              </w:rPr>
              <w:t xml:space="preserve"> </w:t>
            </w:r>
            <w:r w:rsidR="00B054BE" w:rsidRPr="00B054BE">
              <w:rPr>
                <w:rFonts w:asciiTheme="majorHAnsi" w:hAnsiTheme="majorHAnsi"/>
                <w:sz w:val="22"/>
                <w:szCs w:val="22"/>
              </w:rPr>
              <w:t>e</w:t>
            </w:r>
            <w:r w:rsidR="00AD4F22" w:rsidRPr="00B054BE">
              <w:rPr>
                <w:rFonts w:asciiTheme="majorHAnsi" w:hAnsiTheme="majorHAnsi"/>
                <w:sz w:val="22"/>
                <w:szCs w:val="22"/>
              </w:rPr>
              <w:t xml:space="preserve">nsures </w:t>
            </w:r>
            <w:r w:rsidR="00B054BE" w:rsidRPr="00B054BE">
              <w:rPr>
                <w:rFonts w:asciiTheme="majorHAnsi" w:hAnsiTheme="majorHAnsi"/>
                <w:sz w:val="22"/>
                <w:szCs w:val="22"/>
              </w:rPr>
              <w:t>e</w:t>
            </w:r>
            <w:bookmarkStart w:id="0" w:name="_GoBack"/>
            <w:bookmarkEnd w:id="0"/>
            <w:r w:rsidR="00B054BE" w:rsidRPr="00B054BE">
              <w:rPr>
                <w:rFonts w:asciiTheme="majorHAnsi" w:hAnsiTheme="majorHAnsi"/>
                <w:sz w:val="22"/>
                <w:szCs w:val="22"/>
              </w:rPr>
              <w:t>very direct witness</w:t>
            </w:r>
            <w:r w:rsidR="00FF1112" w:rsidRPr="00B054BE">
              <w:rPr>
                <w:rFonts w:asciiTheme="majorHAnsi" w:hAnsiTheme="majorHAnsi"/>
                <w:sz w:val="22"/>
                <w:szCs w:val="22"/>
              </w:rPr>
              <w:t xml:space="preserve"> report</w:t>
            </w:r>
            <w:r w:rsidR="00B054BE" w:rsidRPr="00B054BE">
              <w:rPr>
                <w:rFonts w:asciiTheme="majorHAnsi" w:hAnsiTheme="majorHAnsi"/>
                <w:sz w:val="22"/>
                <w:szCs w:val="22"/>
              </w:rPr>
              <w:t>s</w:t>
            </w:r>
            <w:r w:rsidR="00AD4F22" w:rsidRPr="00B054BE">
              <w:rPr>
                <w:rFonts w:asciiTheme="majorHAnsi" w:hAnsiTheme="majorHAnsi"/>
                <w:sz w:val="22"/>
                <w:szCs w:val="22"/>
              </w:rPr>
              <w:t xml:space="preserve"> to the VPCR</w:t>
            </w:r>
            <w:r w:rsidR="00FF1112" w:rsidRPr="00B054BE">
              <w:rPr>
                <w:rFonts w:asciiTheme="majorHAnsi" w:hAnsiTheme="majorHAnsi"/>
                <w:sz w:val="22"/>
                <w:szCs w:val="22"/>
              </w:rPr>
              <w:t xml:space="preserve"> immediately upon discovery</w:t>
            </w:r>
            <w:r w:rsidR="00AD4F22" w:rsidRPr="00B054BE">
              <w:rPr>
                <w:rFonts w:asciiTheme="majorHAnsi" w:hAnsiTheme="majorHAnsi"/>
                <w:sz w:val="22"/>
                <w:szCs w:val="22"/>
              </w:rPr>
              <w:t xml:space="preserve">; </w:t>
            </w:r>
            <w:r w:rsidR="00B054BE" w:rsidRPr="00B054BE">
              <w:rPr>
                <w:rFonts w:asciiTheme="majorHAnsi" w:hAnsiTheme="majorHAnsi" w:cs="Calibri"/>
                <w:sz w:val="23"/>
                <w:szCs w:val="23"/>
              </w:rPr>
              <w:t xml:space="preserve">however reporting may be delayed to prevent harm (e.g., for as long as it takes to call emergency responders and/or address the need to maintain supervision.) </w:t>
            </w:r>
          </w:p>
          <w:p w:rsidR="003053E5" w:rsidRPr="00B054BE" w:rsidRDefault="003053E5" w:rsidP="003053E5">
            <w:pPr>
              <w:pStyle w:val="Default"/>
              <w:rPr>
                <w:rFonts w:asciiTheme="majorHAnsi" w:hAnsiTheme="majorHAnsi" w:cs="Calibri"/>
              </w:rPr>
            </w:pPr>
          </w:p>
          <w:p w:rsidR="00AD4F22" w:rsidRPr="000F6CBD" w:rsidRDefault="00B054BE" w:rsidP="000F6CBD">
            <w:pPr>
              <w:pStyle w:val="ListParagraph"/>
              <w:numPr>
                <w:ilvl w:val="0"/>
                <w:numId w:val="2"/>
              </w:numPr>
              <w:rPr>
                <w:sz w:val="22"/>
                <w:szCs w:val="22"/>
              </w:rPr>
            </w:pPr>
            <w:r>
              <w:rPr>
                <w:sz w:val="22"/>
                <w:szCs w:val="22"/>
              </w:rPr>
              <w:t>The first-line supervisor must also report to the VPCR immediately upon discovery.</w:t>
            </w:r>
          </w:p>
          <w:p w:rsidR="00090C7C" w:rsidRPr="00D82C87" w:rsidRDefault="00090C7C">
            <w:pPr>
              <w:rPr>
                <w:sz w:val="22"/>
                <w:szCs w:val="22"/>
              </w:rPr>
            </w:pPr>
          </w:p>
          <w:p w:rsidR="00090C7C" w:rsidRPr="00D1432F" w:rsidRDefault="00273E4C" w:rsidP="00D1432F">
            <w:pPr>
              <w:pStyle w:val="ListParagraph"/>
              <w:numPr>
                <w:ilvl w:val="0"/>
                <w:numId w:val="2"/>
              </w:numPr>
              <w:rPr>
                <w:sz w:val="22"/>
                <w:szCs w:val="22"/>
              </w:rPr>
            </w:pPr>
            <w:r>
              <w:rPr>
                <w:sz w:val="22"/>
                <w:szCs w:val="22"/>
              </w:rPr>
              <w:t xml:space="preserve">Ensure staff/volunteer/contractor </w:t>
            </w:r>
            <w:r w:rsidR="00090C7C" w:rsidRPr="000F6CBD">
              <w:rPr>
                <w:sz w:val="22"/>
                <w:szCs w:val="22"/>
              </w:rPr>
              <w:t xml:space="preserve">completes </w:t>
            </w:r>
            <w:r w:rsidR="004F5800">
              <w:rPr>
                <w:sz w:val="22"/>
                <w:szCs w:val="22"/>
              </w:rPr>
              <w:t>an</w:t>
            </w:r>
            <w:r w:rsidR="00090C7C" w:rsidRPr="000F6CBD">
              <w:rPr>
                <w:sz w:val="22"/>
                <w:szCs w:val="22"/>
              </w:rPr>
              <w:t xml:space="preserve"> initial incident report </w:t>
            </w:r>
            <w:r w:rsidR="00FF1112">
              <w:rPr>
                <w:sz w:val="22"/>
                <w:szCs w:val="22"/>
              </w:rPr>
              <w:t>by the end of their shift.</w:t>
            </w:r>
            <w:r w:rsidR="00480985">
              <w:rPr>
                <w:sz w:val="22"/>
                <w:szCs w:val="22"/>
              </w:rPr>
              <w:t xml:space="preserve"> </w:t>
            </w:r>
          </w:p>
          <w:p w:rsidR="000A50B4" w:rsidRPr="00EB47E2" w:rsidRDefault="000A50B4" w:rsidP="00EB47E2">
            <w:pPr>
              <w:rPr>
                <w:sz w:val="22"/>
                <w:szCs w:val="22"/>
              </w:rPr>
            </w:pPr>
          </w:p>
          <w:p w:rsidR="000A50B4" w:rsidRPr="000B1717" w:rsidRDefault="000A50B4" w:rsidP="003053E5">
            <w:pPr>
              <w:pStyle w:val="ListParagraph"/>
              <w:numPr>
                <w:ilvl w:val="0"/>
                <w:numId w:val="2"/>
              </w:numPr>
              <w:rPr>
                <w:sz w:val="22"/>
                <w:szCs w:val="22"/>
              </w:rPr>
            </w:pPr>
            <w:r>
              <w:rPr>
                <w:sz w:val="22"/>
                <w:szCs w:val="22"/>
              </w:rPr>
              <w:t xml:space="preserve">Forwards </w:t>
            </w:r>
            <w:r w:rsidR="003053E5">
              <w:rPr>
                <w:sz w:val="22"/>
                <w:szCs w:val="22"/>
              </w:rPr>
              <w:t xml:space="preserve">any requested </w:t>
            </w:r>
            <w:r>
              <w:rPr>
                <w:sz w:val="22"/>
                <w:szCs w:val="22"/>
              </w:rPr>
              <w:t>documentation</w:t>
            </w:r>
            <w:r w:rsidR="00CA5DED">
              <w:rPr>
                <w:sz w:val="22"/>
                <w:szCs w:val="22"/>
              </w:rPr>
              <w:t xml:space="preserve"> in a timely manner</w:t>
            </w:r>
            <w:r>
              <w:rPr>
                <w:sz w:val="22"/>
                <w:szCs w:val="22"/>
              </w:rPr>
              <w:t xml:space="preserve"> to the Com</w:t>
            </w:r>
            <w:r w:rsidR="00CA5DED">
              <w:rPr>
                <w:sz w:val="22"/>
                <w:szCs w:val="22"/>
              </w:rPr>
              <w:t>pliance Department</w:t>
            </w:r>
            <w:r w:rsidR="003053E5">
              <w:rPr>
                <w:sz w:val="22"/>
                <w:szCs w:val="22"/>
              </w:rPr>
              <w:t>.</w:t>
            </w:r>
          </w:p>
        </w:tc>
      </w:tr>
      <w:tr w:rsidR="000B1717" w:rsidTr="00F346B8">
        <w:trPr>
          <w:trHeight w:val="645"/>
        </w:trPr>
        <w:tc>
          <w:tcPr>
            <w:tcW w:w="2988" w:type="dxa"/>
          </w:tcPr>
          <w:p w:rsidR="000B1717" w:rsidRPr="00D82C87" w:rsidRDefault="000B1717" w:rsidP="000B1717">
            <w:pPr>
              <w:rPr>
                <w:b/>
                <w:sz w:val="22"/>
                <w:szCs w:val="22"/>
              </w:rPr>
            </w:pPr>
            <w:r>
              <w:rPr>
                <w:b/>
                <w:sz w:val="22"/>
                <w:szCs w:val="22"/>
              </w:rPr>
              <w:t>Plan Coordinator</w:t>
            </w:r>
            <w:r w:rsidR="00F346B8">
              <w:rPr>
                <w:b/>
                <w:sz w:val="22"/>
                <w:szCs w:val="22"/>
              </w:rPr>
              <w:t>/VSA</w:t>
            </w:r>
          </w:p>
        </w:tc>
        <w:tc>
          <w:tcPr>
            <w:tcW w:w="6930" w:type="dxa"/>
          </w:tcPr>
          <w:p w:rsidR="000B1717" w:rsidRPr="000F6CBD" w:rsidRDefault="000B1717" w:rsidP="003053E5">
            <w:pPr>
              <w:pStyle w:val="ListParagraph"/>
              <w:numPr>
                <w:ilvl w:val="0"/>
                <w:numId w:val="2"/>
              </w:numPr>
              <w:rPr>
                <w:sz w:val="22"/>
                <w:szCs w:val="22"/>
              </w:rPr>
            </w:pPr>
            <w:r>
              <w:rPr>
                <w:sz w:val="22"/>
                <w:szCs w:val="22"/>
              </w:rPr>
              <w:t xml:space="preserve">Forwards copies of current ISP, Hab Plan, and other </w:t>
            </w:r>
            <w:r w:rsidR="003053E5">
              <w:rPr>
                <w:sz w:val="22"/>
                <w:szCs w:val="22"/>
              </w:rPr>
              <w:t xml:space="preserve">plans/ </w:t>
            </w:r>
            <w:r>
              <w:rPr>
                <w:sz w:val="22"/>
                <w:szCs w:val="22"/>
              </w:rPr>
              <w:t>documentation r</w:t>
            </w:r>
            <w:r w:rsidR="003053E5">
              <w:rPr>
                <w:sz w:val="22"/>
                <w:szCs w:val="22"/>
              </w:rPr>
              <w:t>elevant to the investigation in a timely manner, as requested by the Compliance Dept. or assigned investigator.</w:t>
            </w:r>
          </w:p>
        </w:tc>
      </w:tr>
      <w:tr w:rsidR="00FE5FAA" w:rsidTr="00F346B8">
        <w:tc>
          <w:tcPr>
            <w:tcW w:w="2988" w:type="dxa"/>
          </w:tcPr>
          <w:p w:rsidR="00FE5FAA" w:rsidRPr="00D82C87" w:rsidRDefault="00FE5FAA">
            <w:pPr>
              <w:rPr>
                <w:b/>
                <w:sz w:val="22"/>
                <w:szCs w:val="22"/>
              </w:rPr>
            </w:pPr>
            <w:r>
              <w:rPr>
                <w:b/>
                <w:sz w:val="22"/>
                <w:szCs w:val="22"/>
              </w:rPr>
              <w:t>Nursing Department</w:t>
            </w:r>
          </w:p>
        </w:tc>
        <w:tc>
          <w:tcPr>
            <w:tcW w:w="6930" w:type="dxa"/>
          </w:tcPr>
          <w:p w:rsidR="00C773D8" w:rsidRDefault="00FE5FAA" w:rsidP="00F91771">
            <w:pPr>
              <w:pStyle w:val="ListParagraph"/>
              <w:numPr>
                <w:ilvl w:val="0"/>
                <w:numId w:val="2"/>
              </w:numPr>
              <w:rPr>
                <w:sz w:val="22"/>
                <w:szCs w:val="22"/>
              </w:rPr>
            </w:pPr>
            <w:r>
              <w:rPr>
                <w:sz w:val="22"/>
                <w:szCs w:val="22"/>
              </w:rPr>
              <w:t xml:space="preserve">When an incident results in an injury, or the </w:t>
            </w:r>
            <w:r w:rsidR="00F91771">
              <w:rPr>
                <w:sz w:val="22"/>
                <w:szCs w:val="22"/>
              </w:rPr>
              <w:t>possibility</w:t>
            </w:r>
            <w:r>
              <w:rPr>
                <w:sz w:val="22"/>
                <w:szCs w:val="22"/>
              </w:rPr>
              <w:t xml:space="preserve"> </w:t>
            </w:r>
            <w:r w:rsidR="00F91771">
              <w:rPr>
                <w:sz w:val="22"/>
                <w:szCs w:val="22"/>
              </w:rPr>
              <w:t>of an</w:t>
            </w:r>
            <w:r w:rsidR="00C773D8">
              <w:rPr>
                <w:sz w:val="22"/>
                <w:szCs w:val="22"/>
              </w:rPr>
              <w:t xml:space="preserve"> injury, nursing will </w:t>
            </w:r>
            <w:r w:rsidR="006625F1">
              <w:rPr>
                <w:sz w:val="22"/>
                <w:szCs w:val="22"/>
              </w:rPr>
              <w:t>check</w:t>
            </w:r>
            <w:r w:rsidR="00C773D8">
              <w:rPr>
                <w:sz w:val="22"/>
                <w:szCs w:val="22"/>
              </w:rPr>
              <w:t xml:space="preserve"> the individual</w:t>
            </w:r>
            <w:r w:rsidR="006625F1">
              <w:rPr>
                <w:sz w:val="22"/>
                <w:szCs w:val="22"/>
              </w:rPr>
              <w:t xml:space="preserve"> for any injuries, if the individual allows.</w:t>
            </w:r>
          </w:p>
          <w:p w:rsidR="00FE5FAA" w:rsidRDefault="00C773D8" w:rsidP="00F91771">
            <w:pPr>
              <w:pStyle w:val="ListParagraph"/>
              <w:numPr>
                <w:ilvl w:val="0"/>
                <w:numId w:val="2"/>
              </w:numPr>
              <w:rPr>
                <w:sz w:val="22"/>
                <w:szCs w:val="22"/>
              </w:rPr>
            </w:pPr>
            <w:r>
              <w:rPr>
                <w:sz w:val="22"/>
                <w:szCs w:val="22"/>
              </w:rPr>
              <w:t>T</w:t>
            </w:r>
            <w:r w:rsidR="00FE5FAA">
              <w:rPr>
                <w:sz w:val="22"/>
                <w:szCs w:val="22"/>
              </w:rPr>
              <w:t>ake any other necessary steps to properly treat the individual.</w:t>
            </w:r>
          </w:p>
          <w:p w:rsidR="00F91771" w:rsidRPr="000F6CBD" w:rsidRDefault="00F91771" w:rsidP="000B1717">
            <w:pPr>
              <w:pStyle w:val="ListParagraph"/>
              <w:numPr>
                <w:ilvl w:val="0"/>
                <w:numId w:val="2"/>
              </w:numPr>
              <w:rPr>
                <w:sz w:val="22"/>
                <w:szCs w:val="22"/>
              </w:rPr>
            </w:pPr>
            <w:r>
              <w:rPr>
                <w:sz w:val="22"/>
                <w:szCs w:val="22"/>
              </w:rPr>
              <w:t>Advises staff</w:t>
            </w:r>
            <w:r w:rsidR="000B1717">
              <w:rPr>
                <w:sz w:val="22"/>
                <w:szCs w:val="22"/>
              </w:rPr>
              <w:t xml:space="preserve"> and program leadership of any appropriate treatment or action.</w:t>
            </w:r>
            <w:r>
              <w:rPr>
                <w:sz w:val="22"/>
                <w:szCs w:val="22"/>
              </w:rPr>
              <w:t xml:space="preserve"> </w:t>
            </w:r>
          </w:p>
        </w:tc>
      </w:tr>
      <w:tr w:rsidR="00AD4F22" w:rsidRPr="00D82C87" w:rsidTr="00F346B8">
        <w:tc>
          <w:tcPr>
            <w:tcW w:w="2988" w:type="dxa"/>
          </w:tcPr>
          <w:p w:rsidR="00AD4F22" w:rsidRDefault="00090C7C">
            <w:pPr>
              <w:rPr>
                <w:b/>
                <w:sz w:val="22"/>
                <w:szCs w:val="22"/>
              </w:rPr>
            </w:pPr>
            <w:r w:rsidRPr="00D82C87">
              <w:rPr>
                <w:b/>
                <w:sz w:val="22"/>
                <w:szCs w:val="22"/>
              </w:rPr>
              <w:t>Program Director</w:t>
            </w:r>
          </w:p>
          <w:p w:rsidR="002D6222" w:rsidRDefault="002D6222">
            <w:pPr>
              <w:rPr>
                <w:b/>
                <w:sz w:val="22"/>
                <w:szCs w:val="22"/>
              </w:rPr>
            </w:pPr>
          </w:p>
          <w:p w:rsidR="002D6222" w:rsidRDefault="002D6222">
            <w:pPr>
              <w:rPr>
                <w:b/>
                <w:sz w:val="22"/>
                <w:szCs w:val="22"/>
              </w:rPr>
            </w:pPr>
            <w:r>
              <w:rPr>
                <w:b/>
                <w:sz w:val="22"/>
                <w:szCs w:val="22"/>
              </w:rPr>
              <w:t>Program Director</w:t>
            </w:r>
          </w:p>
          <w:p w:rsidR="006158A6" w:rsidRDefault="006158A6">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EB47E2" w:rsidRDefault="00EB47E2">
            <w:pPr>
              <w:rPr>
                <w:b/>
                <w:sz w:val="22"/>
                <w:szCs w:val="22"/>
              </w:rPr>
            </w:pPr>
          </w:p>
          <w:p w:rsidR="00F346B8" w:rsidRDefault="00F346B8">
            <w:pPr>
              <w:rPr>
                <w:b/>
                <w:sz w:val="22"/>
                <w:szCs w:val="22"/>
              </w:rPr>
            </w:pPr>
          </w:p>
          <w:p w:rsidR="00F346B8" w:rsidRDefault="00F346B8">
            <w:pPr>
              <w:rPr>
                <w:b/>
                <w:sz w:val="22"/>
                <w:szCs w:val="22"/>
              </w:rPr>
            </w:pPr>
          </w:p>
          <w:p w:rsidR="00F346B8" w:rsidRDefault="00F346B8">
            <w:pPr>
              <w:rPr>
                <w:b/>
                <w:sz w:val="22"/>
                <w:szCs w:val="22"/>
              </w:rPr>
            </w:pPr>
          </w:p>
          <w:p w:rsidR="00F346B8" w:rsidRDefault="00F346B8">
            <w:pPr>
              <w:rPr>
                <w:b/>
                <w:sz w:val="22"/>
                <w:szCs w:val="22"/>
              </w:rPr>
            </w:pPr>
          </w:p>
          <w:p w:rsidR="006158A6" w:rsidRPr="00D82C87" w:rsidRDefault="006158A6">
            <w:pPr>
              <w:rPr>
                <w:b/>
                <w:sz w:val="22"/>
                <w:szCs w:val="22"/>
              </w:rPr>
            </w:pPr>
          </w:p>
        </w:tc>
        <w:tc>
          <w:tcPr>
            <w:tcW w:w="6930" w:type="dxa"/>
          </w:tcPr>
          <w:p w:rsidR="001E04C2" w:rsidRPr="00D1432F" w:rsidRDefault="001E04C2" w:rsidP="00D1432F">
            <w:pPr>
              <w:pStyle w:val="ListParagraph"/>
              <w:numPr>
                <w:ilvl w:val="0"/>
                <w:numId w:val="3"/>
              </w:numPr>
              <w:ind w:left="342" w:hanging="342"/>
              <w:rPr>
                <w:sz w:val="22"/>
                <w:szCs w:val="22"/>
              </w:rPr>
            </w:pPr>
            <w:r w:rsidRPr="00D1432F">
              <w:rPr>
                <w:sz w:val="22"/>
                <w:szCs w:val="22"/>
              </w:rPr>
              <w:lastRenderedPageBreak/>
              <w:t>Ensures the health and safety of all individuals involved.</w:t>
            </w:r>
          </w:p>
          <w:p w:rsidR="001E04C2" w:rsidRPr="00D82C87" w:rsidRDefault="001E04C2" w:rsidP="00D1432F">
            <w:pPr>
              <w:ind w:left="342" w:hanging="342"/>
              <w:rPr>
                <w:sz w:val="22"/>
                <w:szCs w:val="22"/>
              </w:rPr>
            </w:pPr>
          </w:p>
          <w:p w:rsidR="00A670A4" w:rsidRPr="00A670A4" w:rsidRDefault="00A670A4" w:rsidP="00A670A4">
            <w:pPr>
              <w:pStyle w:val="ListParagraph"/>
              <w:numPr>
                <w:ilvl w:val="0"/>
                <w:numId w:val="3"/>
              </w:numPr>
              <w:ind w:left="342" w:hanging="342"/>
              <w:rPr>
                <w:sz w:val="22"/>
                <w:szCs w:val="22"/>
              </w:rPr>
            </w:pPr>
            <w:r>
              <w:rPr>
                <w:sz w:val="22"/>
                <w:szCs w:val="22"/>
              </w:rPr>
              <w:t>Acts to ensure</w:t>
            </w:r>
            <w:r w:rsidR="003053E5">
              <w:rPr>
                <w:sz w:val="22"/>
                <w:szCs w:val="22"/>
              </w:rPr>
              <w:t xml:space="preserve"> </w:t>
            </w:r>
            <w:r>
              <w:rPr>
                <w:sz w:val="22"/>
                <w:szCs w:val="22"/>
              </w:rPr>
              <w:t>appropriate protections</w:t>
            </w:r>
            <w:r w:rsidR="006625F1">
              <w:rPr>
                <w:sz w:val="22"/>
                <w:szCs w:val="22"/>
              </w:rPr>
              <w:t xml:space="preserve"> </w:t>
            </w:r>
            <w:r w:rsidR="003053E5">
              <w:rPr>
                <w:sz w:val="22"/>
                <w:szCs w:val="22"/>
              </w:rPr>
              <w:t>are</w:t>
            </w:r>
            <w:r w:rsidR="006625F1">
              <w:rPr>
                <w:sz w:val="22"/>
                <w:szCs w:val="22"/>
              </w:rPr>
              <w:t xml:space="preserve"> put in place, as </w:t>
            </w:r>
            <w:r>
              <w:rPr>
                <w:sz w:val="22"/>
                <w:szCs w:val="22"/>
              </w:rPr>
              <w:t>determined by</w:t>
            </w:r>
            <w:r w:rsidR="006625F1">
              <w:rPr>
                <w:sz w:val="22"/>
                <w:szCs w:val="22"/>
              </w:rPr>
              <w:t xml:space="preserve"> each circumstance. S</w:t>
            </w:r>
            <w:r w:rsidR="00090C7C" w:rsidRPr="00D1432F">
              <w:rPr>
                <w:sz w:val="22"/>
                <w:szCs w:val="22"/>
              </w:rPr>
              <w:t>afeguards must be determine</w:t>
            </w:r>
            <w:r w:rsidR="003C1C5D">
              <w:rPr>
                <w:sz w:val="22"/>
                <w:szCs w:val="22"/>
              </w:rPr>
              <w:t>d</w:t>
            </w:r>
            <w:r w:rsidR="00090C7C" w:rsidRPr="00D1432F">
              <w:rPr>
                <w:sz w:val="22"/>
                <w:szCs w:val="22"/>
              </w:rPr>
              <w:t xml:space="preserve"> and implemented with re</w:t>
            </w:r>
            <w:r w:rsidR="006625F1">
              <w:rPr>
                <w:sz w:val="22"/>
                <w:szCs w:val="22"/>
              </w:rPr>
              <w:t>spect to the</w:t>
            </w:r>
            <w:r w:rsidR="00CA5DED">
              <w:rPr>
                <w:sz w:val="22"/>
                <w:szCs w:val="22"/>
              </w:rPr>
              <w:t xml:space="preserve"> </w:t>
            </w:r>
            <w:r>
              <w:rPr>
                <w:sz w:val="22"/>
                <w:szCs w:val="22"/>
              </w:rPr>
              <w:t>subject</w:t>
            </w:r>
            <w:r w:rsidR="00CA5DED">
              <w:rPr>
                <w:sz w:val="22"/>
                <w:szCs w:val="22"/>
              </w:rPr>
              <w:t xml:space="preserve"> of an incident.</w:t>
            </w:r>
            <w:r>
              <w:rPr>
                <w:sz w:val="22"/>
                <w:szCs w:val="22"/>
              </w:rPr>
              <w:t xml:space="preserve"> </w:t>
            </w:r>
            <w:r w:rsidR="001E04C2" w:rsidRPr="00A670A4">
              <w:rPr>
                <w:sz w:val="22"/>
                <w:szCs w:val="22"/>
              </w:rPr>
              <w:t>Consults with the Executive Director and/or Compliance Officer</w:t>
            </w:r>
            <w:r w:rsidR="006625F1" w:rsidRPr="00A670A4">
              <w:rPr>
                <w:sz w:val="22"/>
                <w:szCs w:val="22"/>
              </w:rPr>
              <w:t>,</w:t>
            </w:r>
            <w:r w:rsidR="001E4A07" w:rsidRPr="00A670A4">
              <w:rPr>
                <w:sz w:val="22"/>
                <w:szCs w:val="22"/>
              </w:rPr>
              <w:t xml:space="preserve"> </w:t>
            </w:r>
            <w:r w:rsidRPr="00A670A4">
              <w:rPr>
                <w:sz w:val="22"/>
                <w:szCs w:val="22"/>
              </w:rPr>
              <w:t>when</w:t>
            </w:r>
            <w:r w:rsidR="001E4A07" w:rsidRPr="00A670A4">
              <w:rPr>
                <w:sz w:val="22"/>
                <w:szCs w:val="22"/>
              </w:rPr>
              <w:t xml:space="preserve"> </w:t>
            </w:r>
            <w:r w:rsidRPr="00A670A4">
              <w:rPr>
                <w:sz w:val="22"/>
                <w:szCs w:val="22"/>
              </w:rPr>
              <w:t>necessary</w:t>
            </w:r>
            <w:r>
              <w:rPr>
                <w:sz w:val="22"/>
                <w:szCs w:val="22"/>
              </w:rPr>
              <w:t xml:space="preserve">. </w:t>
            </w:r>
            <w:r w:rsidR="00D82C87" w:rsidRPr="00A670A4">
              <w:rPr>
                <w:sz w:val="22"/>
                <w:szCs w:val="22"/>
              </w:rPr>
              <w:t xml:space="preserve">Protective actions </w:t>
            </w:r>
            <w:r w:rsidR="006625F1" w:rsidRPr="00A670A4">
              <w:rPr>
                <w:sz w:val="22"/>
                <w:szCs w:val="22"/>
              </w:rPr>
              <w:t>for the</w:t>
            </w:r>
            <w:r w:rsidR="00D82C87" w:rsidRPr="00A670A4">
              <w:rPr>
                <w:sz w:val="22"/>
                <w:szCs w:val="22"/>
              </w:rPr>
              <w:t xml:space="preserve"> safety of affected individuals include</w:t>
            </w:r>
            <w:r w:rsidR="001E4A07" w:rsidRPr="00A670A4">
              <w:rPr>
                <w:sz w:val="22"/>
                <w:szCs w:val="22"/>
              </w:rPr>
              <w:t>,</w:t>
            </w:r>
            <w:r w:rsidR="00D82C87" w:rsidRPr="00A670A4">
              <w:rPr>
                <w:sz w:val="22"/>
                <w:szCs w:val="22"/>
              </w:rPr>
              <w:t xml:space="preserve"> but are not limited to</w:t>
            </w:r>
            <w:r w:rsidR="00EE1B1D" w:rsidRPr="00A670A4">
              <w:rPr>
                <w:sz w:val="22"/>
                <w:szCs w:val="22"/>
              </w:rPr>
              <w:t>:</w:t>
            </w:r>
          </w:p>
          <w:p w:rsidR="00A670A4" w:rsidRPr="00A670A4" w:rsidRDefault="00A670A4" w:rsidP="00A670A4">
            <w:pPr>
              <w:pStyle w:val="ListParagraph"/>
              <w:ind w:left="702" w:hanging="360"/>
              <w:rPr>
                <w:sz w:val="22"/>
                <w:szCs w:val="22"/>
              </w:rPr>
            </w:pPr>
            <w:r>
              <w:rPr>
                <w:sz w:val="22"/>
                <w:szCs w:val="22"/>
              </w:rPr>
              <w:t xml:space="preserve">1.   </w:t>
            </w:r>
            <w:r w:rsidR="00CA5DED" w:rsidRPr="00A670A4">
              <w:rPr>
                <w:sz w:val="22"/>
                <w:szCs w:val="22"/>
              </w:rPr>
              <w:t>Suspension</w:t>
            </w:r>
            <w:r w:rsidR="001E04C2" w:rsidRPr="00A670A4">
              <w:rPr>
                <w:sz w:val="22"/>
                <w:szCs w:val="22"/>
              </w:rPr>
              <w:t xml:space="preserve"> of the alleged abuser</w:t>
            </w:r>
            <w:r w:rsidRPr="00A670A4">
              <w:rPr>
                <w:sz w:val="22"/>
                <w:szCs w:val="22"/>
              </w:rPr>
              <w:t>.</w:t>
            </w:r>
            <w:r w:rsidR="00EE1B1D" w:rsidRPr="00A670A4">
              <w:rPr>
                <w:sz w:val="22"/>
                <w:szCs w:val="22"/>
              </w:rPr>
              <w:t xml:space="preserve"> (Note: </w:t>
            </w:r>
            <w:r w:rsidR="00273E4C" w:rsidRPr="00A670A4">
              <w:rPr>
                <w:sz w:val="22"/>
                <w:szCs w:val="22"/>
              </w:rPr>
              <w:t xml:space="preserve">This must be completed in accordance with Appendix A; and, </w:t>
            </w:r>
            <w:r w:rsidR="00EE1B1D" w:rsidRPr="00A670A4">
              <w:rPr>
                <w:rFonts w:asciiTheme="majorHAnsi" w:hAnsiTheme="majorHAnsi"/>
                <w:sz w:val="22"/>
                <w:szCs w:val="22"/>
              </w:rPr>
              <w:t>an HR representative must be present when a staff is placed on administrative leave.</w:t>
            </w:r>
            <w:r w:rsidRPr="00A670A4">
              <w:rPr>
                <w:rFonts w:asciiTheme="majorHAnsi" w:hAnsiTheme="majorHAnsi"/>
                <w:sz w:val="22"/>
                <w:szCs w:val="22"/>
              </w:rPr>
              <w:t xml:space="preserve"> </w:t>
            </w:r>
            <w:r w:rsidRPr="00A670A4">
              <w:rPr>
                <w:rFonts w:asciiTheme="majorHAnsi" w:hAnsiTheme="majorHAnsi" w:cs="Arial"/>
                <w:sz w:val="22"/>
                <w:szCs w:val="22"/>
              </w:rPr>
              <w:t>As a general rule, time for leave is unpaid when there is a substantiated finding, and paid if the finding is unsubstantiated.</w:t>
            </w:r>
            <w:r>
              <w:rPr>
                <w:rFonts w:ascii="Arial" w:hAnsi="Arial" w:cs="Arial"/>
                <w:sz w:val="20"/>
                <w:szCs w:val="20"/>
              </w:rPr>
              <w:t>)</w:t>
            </w:r>
          </w:p>
          <w:p w:rsidR="00D1432F" w:rsidRDefault="001E04C2" w:rsidP="00A670A4">
            <w:pPr>
              <w:pStyle w:val="ListParagraph"/>
              <w:numPr>
                <w:ilvl w:val="0"/>
                <w:numId w:val="15"/>
              </w:numPr>
              <w:ind w:left="702"/>
              <w:rPr>
                <w:sz w:val="22"/>
                <w:szCs w:val="22"/>
              </w:rPr>
            </w:pPr>
            <w:r w:rsidRPr="00D1432F">
              <w:rPr>
                <w:sz w:val="22"/>
                <w:szCs w:val="22"/>
              </w:rPr>
              <w:t>Provision of counseling to the alleged abuser or victim.</w:t>
            </w:r>
          </w:p>
          <w:p w:rsidR="00D1432F" w:rsidRDefault="001E04C2" w:rsidP="00A670A4">
            <w:pPr>
              <w:pStyle w:val="ListParagraph"/>
              <w:numPr>
                <w:ilvl w:val="0"/>
                <w:numId w:val="15"/>
              </w:numPr>
              <w:ind w:left="702"/>
              <w:rPr>
                <w:sz w:val="22"/>
                <w:szCs w:val="22"/>
              </w:rPr>
            </w:pPr>
            <w:r w:rsidRPr="00D1432F">
              <w:rPr>
                <w:sz w:val="22"/>
                <w:szCs w:val="22"/>
              </w:rPr>
              <w:t>Provision of increased training to staff pertinent to the prevention and remediation of abuse/neglect;</w:t>
            </w:r>
          </w:p>
          <w:p w:rsidR="00D1432F" w:rsidRDefault="001E04C2" w:rsidP="00A670A4">
            <w:pPr>
              <w:pStyle w:val="ListParagraph"/>
              <w:numPr>
                <w:ilvl w:val="0"/>
                <w:numId w:val="15"/>
              </w:numPr>
              <w:ind w:left="702"/>
              <w:rPr>
                <w:sz w:val="22"/>
                <w:szCs w:val="22"/>
              </w:rPr>
            </w:pPr>
            <w:r w:rsidRPr="00D1432F">
              <w:rPr>
                <w:sz w:val="22"/>
                <w:szCs w:val="22"/>
              </w:rPr>
              <w:t xml:space="preserve">Increasing supervision and support </w:t>
            </w:r>
            <w:r w:rsidR="00D82C87" w:rsidRPr="00D1432F">
              <w:rPr>
                <w:sz w:val="22"/>
                <w:szCs w:val="22"/>
              </w:rPr>
              <w:t>to the affected</w:t>
            </w:r>
            <w:r w:rsidR="00F91771">
              <w:rPr>
                <w:sz w:val="22"/>
                <w:szCs w:val="22"/>
              </w:rPr>
              <w:t xml:space="preserve"> staff and program participants to restore a secure environment.</w:t>
            </w:r>
          </w:p>
          <w:p w:rsidR="00D82C87" w:rsidRDefault="00A670A4" w:rsidP="00A670A4">
            <w:pPr>
              <w:pStyle w:val="ListParagraph"/>
              <w:numPr>
                <w:ilvl w:val="0"/>
                <w:numId w:val="15"/>
              </w:numPr>
              <w:ind w:left="702"/>
              <w:rPr>
                <w:sz w:val="22"/>
                <w:szCs w:val="22"/>
              </w:rPr>
            </w:pPr>
            <w:r>
              <w:rPr>
                <w:sz w:val="22"/>
                <w:szCs w:val="22"/>
              </w:rPr>
              <w:t>R</w:t>
            </w:r>
            <w:r w:rsidR="00D82C87" w:rsidRPr="00D1432F">
              <w:rPr>
                <w:sz w:val="22"/>
                <w:szCs w:val="22"/>
              </w:rPr>
              <w:t>elocation of the allegedly abused individual, consistent with the developmental need</w:t>
            </w:r>
            <w:r w:rsidR="00F91771">
              <w:rPr>
                <w:sz w:val="22"/>
                <w:szCs w:val="22"/>
              </w:rPr>
              <w:t>s</w:t>
            </w:r>
            <w:r w:rsidR="00D82C87" w:rsidRPr="00D1432F">
              <w:rPr>
                <w:sz w:val="22"/>
                <w:szCs w:val="22"/>
              </w:rPr>
              <w:t xml:space="preserve"> of the individual when it is determined that there is a risk to such individual if he or she remains in program.</w:t>
            </w:r>
          </w:p>
          <w:p w:rsidR="00F91771" w:rsidRDefault="00F91771" w:rsidP="00F91771">
            <w:pPr>
              <w:pStyle w:val="ListParagraph"/>
              <w:ind w:left="702"/>
              <w:rPr>
                <w:sz w:val="22"/>
                <w:szCs w:val="22"/>
              </w:rPr>
            </w:pPr>
          </w:p>
          <w:p w:rsidR="00EE1B1D" w:rsidRDefault="00F91771" w:rsidP="00F91771">
            <w:pPr>
              <w:pStyle w:val="ListParagraph"/>
              <w:numPr>
                <w:ilvl w:val="0"/>
                <w:numId w:val="6"/>
              </w:numPr>
              <w:rPr>
                <w:sz w:val="22"/>
                <w:szCs w:val="22"/>
              </w:rPr>
            </w:pPr>
            <w:r>
              <w:rPr>
                <w:sz w:val="22"/>
                <w:szCs w:val="22"/>
              </w:rPr>
              <w:t>Monitors and ensures that custodians and supervisors complete their assigned responsibilities.</w:t>
            </w:r>
          </w:p>
          <w:p w:rsidR="00F91771" w:rsidRPr="00F91771" w:rsidRDefault="00F91771" w:rsidP="00F91771">
            <w:pPr>
              <w:pStyle w:val="ListParagraph"/>
              <w:ind w:left="360"/>
              <w:rPr>
                <w:sz w:val="22"/>
                <w:szCs w:val="22"/>
              </w:rPr>
            </w:pPr>
          </w:p>
          <w:p w:rsidR="00EE1B1D" w:rsidRDefault="00EE1B1D" w:rsidP="00A839D1">
            <w:pPr>
              <w:pStyle w:val="ListParagraph"/>
              <w:numPr>
                <w:ilvl w:val="0"/>
                <w:numId w:val="5"/>
              </w:numPr>
              <w:ind w:left="342" w:hanging="342"/>
              <w:rPr>
                <w:sz w:val="22"/>
                <w:szCs w:val="22"/>
              </w:rPr>
            </w:pPr>
            <w:r w:rsidRPr="00EE1B1D">
              <w:rPr>
                <w:sz w:val="22"/>
                <w:szCs w:val="22"/>
              </w:rPr>
              <w:t xml:space="preserve">Responds to and ensures appropriate corrective/remedial action is taken for all incidents. </w:t>
            </w:r>
            <w:r w:rsidR="00830030">
              <w:rPr>
                <w:sz w:val="22"/>
                <w:szCs w:val="22"/>
              </w:rPr>
              <w:t xml:space="preserve"> Develops a plan of prevention and remediation within 10 days of IRC review of a completed investigation to assure continued health, safety, and welfare of individuals. This must be submitted to the </w:t>
            </w:r>
            <w:r w:rsidR="00893921">
              <w:rPr>
                <w:sz w:val="22"/>
                <w:szCs w:val="22"/>
              </w:rPr>
              <w:t>Compliance Officer</w:t>
            </w:r>
            <w:r w:rsidR="00830030">
              <w:rPr>
                <w:sz w:val="22"/>
                <w:szCs w:val="22"/>
              </w:rPr>
              <w:t xml:space="preserve"> for written endorsement. The plan must identify projected i</w:t>
            </w:r>
            <w:r w:rsidR="006625F1">
              <w:rPr>
                <w:sz w:val="22"/>
                <w:szCs w:val="22"/>
              </w:rPr>
              <w:t>mplementation dates and specify</w:t>
            </w:r>
            <w:r w:rsidR="00830030">
              <w:rPr>
                <w:sz w:val="22"/>
                <w:szCs w:val="22"/>
              </w:rPr>
              <w:t xml:space="preserve"> by title the staff responsible for implementing each remedial action.</w:t>
            </w:r>
          </w:p>
          <w:p w:rsidR="00A839D1" w:rsidRDefault="00A839D1" w:rsidP="00A839D1">
            <w:pPr>
              <w:pStyle w:val="ListParagraph"/>
              <w:ind w:left="342"/>
              <w:rPr>
                <w:sz w:val="22"/>
                <w:szCs w:val="22"/>
              </w:rPr>
            </w:pPr>
          </w:p>
          <w:p w:rsidR="00D467E0" w:rsidRDefault="00A839D1" w:rsidP="006625F1">
            <w:pPr>
              <w:pStyle w:val="ListParagraph"/>
              <w:numPr>
                <w:ilvl w:val="0"/>
                <w:numId w:val="5"/>
              </w:numPr>
              <w:ind w:left="342" w:hanging="342"/>
              <w:rPr>
                <w:sz w:val="22"/>
                <w:szCs w:val="22"/>
              </w:rPr>
            </w:pPr>
            <w:r>
              <w:rPr>
                <w:sz w:val="22"/>
                <w:szCs w:val="22"/>
              </w:rPr>
              <w:t>When an investigation results in findings and recommendation</w:t>
            </w:r>
            <w:r w:rsidR="00D467E0">
              <w:rPr>
                <w:sz w:val="22"/>
                <w:szCs w:val="22"/>
              </w:rPr>
              <w:t>(</w:t>
            </w:r>
            <w:r>
              <w:rPr>
                <w:sz w:val="22"/>
                <w:szCs w:val="22"/>
              </w:rPr>
              <w:t>s</w:t>
            </w:r>
            <w:r w:rsidR="00D467E0">
              <w:rPr>
                <w:sz w:val="22"/>
                <w:szCs w:val="22"/>
              </w:rPr>
              <w:t>)</w:t>
            </w:r>
            <w:r>
              <w:rPr>
                <w:sz w:val="22"/>
                <w:szCs w:val="22"/>
              </w:rPr>
              <w:t xml:space="preserve">, Program Director </w:t>
            </w:r>
            <w:r w:rsidR="006625F1">
              <w:rPr>
                <w:sz w:val="22"/>
                <w:szCs w:val="22"/>
              </w:rPr>
              <w:t xml:space="preserve">responds, </w:t>
            </w:r>
            <w:r>
              <w:rPr>
                <w:sz w:val="22"/>
                <w:szCs w:val="22"/>
              </w:rPr>
              <w:t>m</w:t>
            </w:r>
            <w:r w:rsidR="00EE1B1D">
              <w:rPr>
                <w:sz w:val="22"/>
                <w:szCs w:val="22"/>
              </w:rPr>
              <w:t>onitors</w:t>
            </w:r>
            <w:r>
              <w:rPr>
                <w:sz w:val="22"/>
                <w:szCs w:val="22"/>
              </w:rPr>
              <w:t xml:space="preserve"> and ensures </w:t>
            </w:r>
            <w:r w:rsidR="00D467E0">
              <w:rPr>
                <w:sz w:val="22"/>
                <w:szCs w:val="22"/>
              </w:rPr>
              <w:t xml:space="preserve">there is </w:t>
            </w:r>
            <w:r>
              <w:rPr>
                <w:sz w:val="22"/>
                <w:szCs w:val="22"/>
              </w:rPr>
              <w:t xml:space="preserve">evidence of </w:t>
            </w:r>
            <w:r w:rsidR="006625F1">
              <w:rPr>
                <w:sz w:val="22"/>
                <w:szCs w:val="22"/>
              </w:rPr>
              <w:t xml:space="preserve">the implementation of </w:t>
            </w:r>
            <w:r>
              <w:rPr>
                <w:sz w:val="22"/>
                <w:szCs w:val="22"/>
              </w:rPr>
              <w:t>recommendations.</w:t>
            </w:r>
            <w:r w:rsidR="00D467E0">
              <w:rPr>
                <w:sz w:val="22"/>
                <w:szCs w:val="22"/>
              </w:rPr>
              <w:t xml:space="preserve"> In the event that a particular recommendation is not implemented, submits written justification to the Compliance Officer as to why and identifies the alternative means that will be undertaken to address the issue; or, justifies why no action is needed.</w:t>
            </w:r>
          </w:p>
          <w:p w:rsidR="00D467E0" w:rsidRPr="00D467E0" w:rsidRDefault="00D467E0" w:rsidP="00D467E0">
            <w:pPr>
              <w:pStyle w:val="ListParagraph"/>
              <w:rPr>
                <w:sz w:val="22"/>
                <w:szCs w:val="22"/>
              </w:rPr>
            </w:pPr>
          </w:p>
          <w:p w:rsidR="00EE1B1D" w:rsidRPr="00EE1B1D" w:rsidRDefault="00A839D1" w:rsidP="006625F1">
            <w:pPr>
              <w:pStyle w:val="ListParagraph"/>
              <w:numPr>
                <w:ilvl w:val="0"/>
                <w:numId w:val="5"/>
              </w:numPr>
              <w:ind w:left="342" w:hanging="342"/>
              <w:rPr>
                <w:sz w:val="22"/>
                <w:szCs w:val="22"/>
              </w:rPr>
            </w:pPr>
            <w:r>
              <w:rPr>
                <w:sz w:val="22"/>
                <w:szCs w:val="22"/>
              </w:rPr>
              <w:t>Ensures documentation of the follow-up</w:t>
            </w:r>
            <w:r w:rsidR="00D467E0">
              <w:rPr>
                <w:sz w:val="22"/>
                <w:szCs w:val="22"/>
              </w:rPr>
              <w:t xml:space="preserve"> from recommendations</w:t>
            </w:r>
            <w:r>
              <w:rPr>
                <w:sz w:val="22"/>
                <w:szCs w:val="22"/>
              </w:rPr>
              <w:t xml:space="preserve"> is forwarded to the Corporate Compliance Officer.</w:t>
            </w:r>
          </w:p>
        </w:tc>
      </w:tr>
      <w:tr w:rsidR="00AD4F22" w:rsidRPr="00D82C87" w:rsidTr="00F346B8">
        <w:tc>
          <w:tcPr>
            <w:tcW w:w="2988" w:type="dxa"/>
          </w:tcPr>
          <w:p w:rsidR="00AD4F22" w:rsidRPr="001E4A07" w:rsidRDefault="00A839D1" w:rsidP="00A839D1">
            <w:pPr>
              <w:jc w:val="center"/>
              <w:rPr>
                <w:rFonts w:asciiTheme="majorHAnsi" w:hAnsiTheme="majorHAnsi"/>
                <w:b/>
                <w:sz w:val="22"/>
                <w:szCs w:val="22"/>
              </w:rPr>
            </w:pPr>
            <w:r w:rsidRPr="001E4A07">
              <w:rPr>
                <w:rFonts w:asciiTheme="majorHAnsi" w:hAnsiTheme="majorHAnsi"/>
                <w:b/>
                <w:sz w:val="22"/>
                <w:szCs w:val="22"/>
              </w:rPr>
              <w:lastRenderedPageBreak/>
              <w:t xml:space="preserve">Corporate </w:t>
            </w:r>
            <w:r w:rsidR="00090C7C" w:rsidRPr="001E4A07">
              <w:rPr>
                <w:rFonts w:asciiTheme="majorHAnsi" w:hAnsiTheme="majorHAnsi"/>
                <w:b/>
                <w:sz w:val="22"/>
                <w:szCs w:val="22"/>
              </w:rPr>
              <w:t>Compliance Officer</w:t>
            </w: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EE1B1D" w:rsidRPr="001E4A07" w:rsidRDefault="00EE1B1D">
            <w:pPr>
              <w:rPr>
                <w:rFonts w:asciiTheme="majorHAnsi" w:hAnsiTheme="majorHAnsi"/>
                <w:b/>
                <w:sz w:val="22"/>
                <w:szCs w:val="22"/>
              </w:rPr>
            </w:pPr>
            <w:r w:rsidRPr="001E4A07">
              <w:rPr>
                <w:rFonts w:asciiTheme="majorHAnsi" w:hAnsiTheme="majorHAnsi"/>
                <w:b/>
                <w:sz w:val="22"/>
                <w:szCs w:val="22"/>
              </w:rPr>
              <w:t>Corporate Compliance Officer</w:t>
            </w: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Default="006158A6">
            <w:pPr>
              <w:rPr>
                <w:rFonts w:asciiTheme="majorHAnsi" w:hAnsiTheme="majorHAnsi"/>
                <w:b/>
                <w:sz w:val="22"/>
                <w:szCs w:val="22"/>
              </w:rPr>
            </w:pPr>
          </w:p>
          <w:p w:rsidR="000A50B4" w:rsidRDefault="000A50B4">
            <w:pPr>
              <w:rPr>
                <w:rFonts w:asciiTheme="majorHAnsi" w:hAnsiTheme="majorHAnsi"/>
                <w:b/>
                <w:sz w:val="22"/>
                <w:szCs w:val="22"/>
              </w:rPr>
            </w:pPr>
          </w:p>
          <w:p w:rsidR="000A50B4" w:rsidRDefault="000A50B4">
            <w:pPr>
              <w:rPr>
                <w:rFonts w:asciiTheme="majorHAnsi" w:hAnsiTheme="majorHAnsi"/>
                <w:b/>
                <w:sz w:val="22"/>
                <w:szCs w:val="22"/>
              </w:rPr>
            </w:pPr>
          </w:p>
          <w:p w:rsidR="000A50B4" w:rsidRDefault="000A50B4">
            <w:pPr>
              <w:rPr>
                <w:rFonts w:asciiTheme="majorHAnsi" w:hAnsiTheme="majorHAnsi"/>
                <w:b/>
                <w:sz w:val="22"/>
                <w:szCs w:val="22"/>
              </w:rPr>
            </w:pPr>
          </w:p>
          <w:p w:rsidR="000A50B4" w:rsidRDefault="000A50B4">
            <w:pPr>
              <w:rPr>
                <w:rFonts w:asciiTheme="majorHAnsi" w:hAnsiTheme="majorHAnsi"/>
                <w:b/>
                <w:sz w:val="22"/>
                <w:szCs w:val="22"/>
              </w:rPr>
            </w:pPr>
          </w:p>
          <w:p w:rsidR="00480985" w:rsidRDefault="00480985">
            <w:pPr>
              <w:rPr>
                <w:rFonts w:asciiTheme="majorHAnsi" w:hAnsiTheme="majorHAnsi"/>
                <w:b/>
                <w:sz w:val="22"/>
                <w:szCs w:val="22"/>
              </w:rPr>
            </w:pPr>
          </w:p>
          <w:p w:rsidR="000A50B4" w:rsidRDefault="000A50B4">
            <w:pPr>
              <w:rPr>
                <w:rFonts w:asciiTheme="majorHAnsi" w:hAnsiTheme="majorHAnsi"/>
                <w:b/>
                <w:sz w:val="22"/>
                <w:szCs w:val="22"/>
              </w:rPr>
            </w:pPr>
          </w:p>
          <w:p w:rsidR="000A50B4" w:rsidRPr="001E4A07" w:rsidRDefault="000A50B4">
            <w:pPr>
              <w:rPr>
                <w:rFonts w:asciiTheme="majorHAnsi" w:hAnsiTheme="majorHAnsi"/>
                <w:b/>
                <w:sz w:val="22"/>
                <w:szCs w:val="22"/>
              </w:rPr>
            </w:pPr>
          </w:p>
          <w:p w:rsidR="006158A6" w:rsidRPr="001E4A07" w:rsidRDefault="006158A6">
            <w:pPr>
              <w:rPr>
                <w:rFonts w:asciiTheme="majorHAnsi" w:hAnsiTheme="majorHAnsi"/>
                <w:b/>
                <w:sz w:val="22"/>
                <w:szCs w:val="22"/>
              </w:rPr>
            </w:pPr>
          </w:p>
          <w:p w:rsidR="006158A6" w:rsidRDefault="006158A6" w:rsidP="006158A6">
            <w:pPr>
              <w:rPr>
                <w:rFonts w:asciiTheme="majorHAnsi" w:hAnsiTheme="majorHAnsi"/>
                <w:b/>
                <w:sz w:val="22"/>
                <w:szCs w:val="22"/>
              </w:rPr>
            </w:pPr>
            <w:r w:rsidRPr="001E4A07">
              <w:rPr>
                <w:rFonts w:asciiTheme="majorHAnsi" w:hAnsiTheme="majorHAnsi"/>
                <w:b/>
                <w:sz w:val="22"/>
                <w:szCs w:val="22"/>
              </w:rPr>
              <w:t>Corporate Compliance Officer</w:t>
            </w: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Default="00B531BA" w:rsidP="006158A6">
            <w:pPr>
              <w:rPr>
                <w:rFonts w:asciiTheme="majorHAnsi" w:hAnsiTheme="majorHAnsi"/>
                <w:b/>
                <w:sz w:val="22"/>
                <w:szCs w:val="22"/>
              </w:rPr>
            </w:pPr>
          </w:p>
          <w:p w:rsidR="00B531BA" w:rsidRPr="001E4A07" w:rsidRDefault="00B531BA" w:rsidP="006158A6">
            <w:pPr>
              <w:rPr>
                <w:rFonts w:asciiTheme="majorHAnsi" w:hAnsiTheme="majorHAnsi"/>
                <w:b/>
                <w:sz w:val="22"/>
                <w:szCs w:val="22"/>
              </w:rPr>
            </w:pPr>
            <w:r>
              <w:rPr>
                <w:rFonts w:asciiTheme="majorHAnsi" w:hAnsiTheme="majorHAnsi"/>
                <w:b/>
                <w:sz w:val="22"/>
                <w:szCs w:val="22"/>
              </w:rPr>
              <w:t>Corporate Compliance Officer</w:t>
            </w:r>
          </w:p>
          <w:p w:rsidR="006158A6" w:rsidRPr="001E4A07" w:rsidRDefault="006158A6">
            <w:pPr>
              <w:rPr>
                <w:rFonts w:asciiTheme="majorHAnsi" w:hAnsiTheme="majorHAnsi"/>
                <w:b/>
                <w:sz w:val="22"/>
                <w:szCs w:val="22"/>
              </w:rPr>
            </w:pPr>
          </w:p>
        </w:tc>
        <w:tc>
          <w:tcPr>
            <w:tcW w:w="6930" w:type="dxa"/>
          </w:tcPr>
          <w:p w:rsidR="00090C7C" w:rsidRPr="001E4A07" w:rsidRDefault="00090C7C"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lastRenderedPageBreak/>
              <w:t>Provides technical assistance to assist in determining reporting level, as needed.</w:t>
            </w:r>
          </w:p>
          <w:p w:rsidR="00EE1B1D" w:rsidRPr="001E4A07" w:rsidRDefault="00EE1B1D" w:rsidP="00EE1B1D">
            <w:pPr>
              <w:pStyle w:val="ListParagraph"/>
              <w:ind w:left="360"/>
              <w:rPr>
                <w:rFonts w:asciiTheme="majorHAnsi" w:hAnsiTheme="majorHAnsi"/>
                <w:sz w:val="22"/>
                <w:szCs w:val="22"/>
              </w:rPr>
            </w:pPr>
          </w:p>
          <w:p w:rsidR="00480985" w:rsidRDefault="00480985" w:rsidP="00D467E0">
            <w:pPr>
              <w:pStyle w:val="ListParagraph"/>
              <w:numPr>
                <w:ilvl w:val="0"/>
                <w:numId w:val="4"/>
              </w:numPr>
              <w:rPr>
                <w:rFonts w:asciiTheme="majorHAnsi" w:hAnsiTheme="majorHAnsi"/>
                <w:sz w:val="22"/>
                <w:szCs w:val="22"/>
              </w:rPr>
            </w:pPr>
            <w:r>
              <w:rPr>
                <w:rFonts w:asciiTheme="majorHAnsi" w:hAnsiTheme="majorHAnsi"/>
                <w:sz w:val="22"/>
                <w:szCs w:val="22"/>
              </w:rPr>
              <w:t>Immediately notifies CEO of Reportable Incidents and Notable Occurrences.</w:t>
            </w:r>
          </w:p>
          <w:p w:rsidR="00480985" w:rsidRPr="00304753" w:rsidRDefault="00480985" w:rsidP="00480985">
            <w:pPr>
              <w:pStyle w:val="ListParagraph"/>
              <w:rPr>
                <w:rFonts w:asciiTheme="majorHAnsi" w:hAnsiTheme="majorHAnsi"/>
                <w:sz w:val="4"/>
                <w:szCs w:val="4"/>
              </w:rPr>
            </w:pPr>
          </w:p>
          <w:p w:rsidR="00090C7C" w:rsidRDefault="00EE1B1D" w:rsidP="00D467E0">
            <w:pPr>
              <w:pStyle w:val="ListParagraph"/>
              <w:numPr>
                <w:ilvl w:val="0"/>
                <w:numId w:val="4"/>
              </w:numPr>
              <w:rPr>
                <w:rFonts w:asciiTheme="majorHAnsi" w:hAnsiTheme="majorHAnsi"/>
                <w:sz w:val="22"/>
                <w:szCs w:val="22"/>
              </w:rPr>
            </w:pPr>
            <w:r w:rsidRPr="00D467E0">
              <w:rPr>
                <w:rFonts w:asciiTheme="majorHAnsi" w:hAnsiTheme="majorHAnsi"/>
                <w:sz w:val="22"/>
                <w:szCs w:val="22"/>
              </w:rPr>
              <w:lastRenderedPageBreak/>
              <w:t>Ensures protective actions have been put in place by the program. In the event that the appropriate protective measures have not been put in place, will act to ensure such measures are completed.  This includes placing the t</w:t>
            </w:r>
            <w:r w:rsidR="00D467E0" w:rsidRPr="00D467E0">
              <w:rPr>
                <w:rFonts w:asciiTheme="majorHAnsi" w:hAnsiTheme="majorHAnsi"/>
                <w:sz w:val="22"/>
                <w:szCs w:val="22"/>
              </w:rPr>
              <w:t>arget staff on administrative leave,</w:t>
            </w:r>
            <w:r w:rsidR="00D467E0">
              <w:rPr>
                <w:rFonts w:asciiTheme="majorHAnsi" w:hAnsiTheme="majorHAnsi"/>
                <w:sz w:val="22"/>
                <w:szCs w:val="22"/>
              </w:rPr>
              <w:t xml:space="preserve"> when</w:t>
            </w:r>
            <w:r w:rsidR="000B1717" w:rsidRPr="00D467E0">
              <w:rPr>
                <w:rFonts w:asciiTheme="majorHAnsi" w:hAnsiTheme="majorHAnsi"/>
                <w:sz w:val="22"/>
                <w:szCs w:val="22"/>
              </w:rPr>
              <w:t xml:space="preserve"> appropriate.</w:t>
            </w:r>
            <w:r w:rsidR="00D467E0" w:rsidRPr="00D467E0">
              <w:rPr>
                <w:rFonts w:asciiTheme="majorHAnsi" w:hAnsiTheme="majorHAnsi"/>
                <w:sz w:val="22"/>
                <w:szCs w:val="22"/>
              </w:rPr>
              <w:t xml:space="preserve"> </w:t>
            </w:r>
          </w:p>
          <w:p w:rsidR="00D467E0" w:rsidRPr="00D467E0" w:rsidRDefault="00D467E0" w:rsidP="00D467E0">
            <w:pPr>
              <w:rPr>
                <w:rFonts w:asciiTheme="majorHAnsi" w:hAnsiTheme="majorHAnsi"/>
                <w:sz w:val="22"/>
                <w:szCs w:val="22"/>
              </w:rPr>
            </w:pPr>
          </w:p>
          <w:p w:rsidR="00090C7C" w:rsidRPr="001E4A07" w:rsidRDefault="00090C7C"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Reviews incident report and enters information into the Incident Reporting and Management Application (IRMA) within 24 hours, or by close of the next working day.</w:t>
            </w:r>
          </w:p>
          <w:p w:rsidR="00D82C87" w:rsidRPr="001E4A07" w:rsidRDefault="00D82C87">
            <w:pPr>
              <w:rPr>
                <w:rFonts w:asciiTheme="majorHAnsi" w:hAnsiTheme="majorHAnsi"/>
                <w:sz w:val="22"/>
                <w:szCs w:val="22"/>
              </w:rPr>
            </w:pPr>
          </w:p>
          <w:p w:rsidR="00D82C87" w:rsidRDefault="00D82C87"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Notifies the OPWDD Incident Managemen</w:t>
            </w:r>
            <w:r w:rsidR="00D467E0">
              <w:rPr>
                <w:rFonts w:asciiTheme="majorHAnsi" w:hAnsiTheme="majorHAnsi"/>
                <w:sz w:val="22"/>
                <w:szCs w:val="22"/>
              </w:rPr>
              <w:t>t Unit Compliance Officer</w:t>
            </w:r>
            <w:r w:rsidRPr="001E4A07">
              <w:rPr>
                <w:rFonts w:asciiTheme="majorHAnsi" w:hAnsiTheme="majorHAnsi"/>
                <w:sz w:val="22"/>
                <w:szCs w:val="22"/>
              </w:rPr>
              <w:t xml:space="preserve"> at </w:t>
            </w:r>
            <w:r w:rsidR="00A839D1" w:rsidRPr="001E4A07">
              <w:rPr>
                <w:rFonts w:asciiTheme="majorHAnsi" w:hAnsiTheme="majorHAnsi"/>
                <w:b/>
                <w:sz w:val="22"/>
                <w:szCs w:val="22"/>
              </w:rPr>
              <w:t xml:space="preserve">(315) </w:t>
            </w:r>
            <w:r w:rsidRPr="001E4A07">
              <w:rPr>
                <w:rFonts w:asciiTheme="majorHAnsi" w:hAnsiTheme="majorHAnsi"/>
                <w:b/>
                <w:sz w:val="22"/>
                <w:szCs w:val="22"/>
              </w:rPr>
              <w:t>376-1700 ext. 206</w:t>
            </w:r>
            <w:r w:rsidRPr="001E4A07">
              <w:rPr>
                <w:rFonts w:asciiTheme="majorHAnsi" w:hAnsiTheme="majorHAnsi"/>
                <w:sz w:val="22"/>
                <w:szCs w:val="22"/>
              </w:rPr>
              <w:t xml:space="preserve"> immediately to report Reportable Incidents and Notable Occurrences.</w:t>
            </w:r>
            <w:r w:rsidR="000F6CBD" w:rsidRPr="001E4A07">
              <w:rPr>
                <w:rFonts w:asciiTheme="majorHAnsi" w:hAnsiTheme="majorHAnsi"/>
                <w:sz w:val="22"/>
                <w:szCs w:val="22"/>
              </w:rPr>
              <w:t xml:space="preserve"> If after-hours, contact</w:t>
            </w:r>
            <w:r w:rsidR="003C1C5D" w:rsidRPr="001E4A07">
              <w:rPr>
                <w:rFonts w:asciiTheme="majorHAnsi" w:hAnsiTheme="majorHAnsi"/>
                <w:sz w:val="22"/>
                <w:szCs w:val="22"/>
              </w:rPr>
              <w:t>s</w:t>
            </w:r>
            <w:r w:rsidR="000F6CBD" w:rsidRPr="001E4A07">
              <w:rPr>
                <w:rFonts w:asciiTheme="majorHAnsi" w:hAnsiTheme="majorHAnsi"/>
                <w:b/>
                <w:sz w:val="22"/>
                <w:szCs w:val="22"/>
              </w:rPr>
              <w:t xml:space="preserve"> </w:t>
            </w:r>
            <w:r w:rsidR="00A839D1" w:rsidRPr="001E4A07">
              <w:rPr>
                <w:rFonts w:asciiTheme="majorHAnsi" w:hAnsiTheme="majorHAnsi"/>
                <w:b/>
                <w:sz w:val="22"/>
                <w:szCs w:val="22"/>
              </w:rPr>
              <w:t xml:space="preserve">(888) </w:t>
            </w:r>
            <w:r w:rsidR="000F6CBD" w:rsidRPr="001E4A07">
              <w:rPr>
                <w:rFonts w:asciiTheme="majorHAnsi" w:hAnsiTheme="majorHAnsi"/>
                <w:b/>
                <w:sz w:val="22"/>
                <w:szCs w:val="22"/>
              </w:rPr>
              <w:t>479-6763</w:t>
            </w:r>
            <w:r w:rsidR="00A839D1" w:rsidRPr="001E4A07">
              <w:rPr>
                <w:rFonts w:asciiTheme="majorHAnsi" w:hAnsiTheme="majorHAnsi"/>
                <w:b/>
                <w:sz w:val="22"/>
                <w:szCs w:val="22"/>
              </w:rPr>
              <w:t xml:space="preserve">. </w:t>
            </w:r>
            <w:r w:rsidR="00A839D1" w:rsidRPr="000B1717">
              <w:rPr>
                <w:rFonts w:asciiTheme="majorHAnsi" w:hAnsiTheme="majorHAnsi"/>
                <w:sz w:val="22"/>
                <w:szCs w:val="22"/>
              </w:rPr>
              <w:t xml:space="preserve">May e-mail </w:t>
            </w:r>
            <w:hyperlink r:id="rId10" w:history="1">
              <w:r w:rsidR="00A839D1" w:rsidRPr="001E4A07">
                <w:rPr>
                  <w:rFonts w:asciiTheme="majorHAnsi" w:hAnsiTheme="majorHAnsi"/>
                  <w:color w:val="333399"/>
                  <w:sz w:val="22"/>
                  <w:szCs w:val="22"/>
                  <w:u w:val="single"/>
                </w:rPr>
                <w:t>OPWDD.Incident.Notifications@opwdd.ny.gov</w:t>
              </w:r>
            </w:hyperlink>
            <w:r w:rsidR="00A839D1" w:rsidRPr="001E4A07">
              <w:rPr>
                <w:rFonts w:asciiTheme="majorHAnsi" w:hAnsiTheme="majorHAnsi"/>
                <w:sz w:val="22"/>
                <w:szCs w:val="22"/>
              </w:rPr>
              <w:t xml:space="preserve"> for after-hours Significant Incidents/Notable Occurrences only.</w:t>
            </w:r>
          </w:p>
          <w:p w:rsidR="00EB47E2" w:rsidRPr="00EB47E2" w:rsidRDefault="00EB47E2" w:rsidP="00EB47E2">
            <w:pPr>
              <w:pStyle w:val="ListParagraph"/>
              <w:rPr>
                <w:rFonts w:asciiTheme="majorHAnsi" w:hAnsiTheme="majorHAnsi"/>
                <w:sz w:val="22"/>
                <w:szCs w:val="22"/>
              </w:rPr>
            </w:pPr>
          </w:p>
          <w:p w:rsidR="00EB47E2" w:rsidRDefault="00EB47E2" w:rsidP="00EB47E2">
            <w:pPr>
              <w:pStyle w:val="ListParagraph"/>
              <w:numPr>
                <w:ilvl w:val="0"/>
                <w:numId w:val="4"/>
              </w:numPr>
              <w:rPr>
                <w:rFonts w:asciiTheme="majorHAnsi" w:hAnsiTheme="majorHAnsi"/>
                <w:sz w:val="22"/>
                <w:szCs w:val="22"/>
              </w:rPr>
            </w:pPr>
            <w:r>
              <w:rPr>
                <w:rFonts w:asciiTheme="majorHAnsi" w:hAnsiTheme="majorHAnsi"/>
                <w:sz w:val="22"/>
                <w:szCs w:val="22"/>
              </w:rPr>
              <w:t>M</w:t>
            </w:r>
            <w:r w:rsidRPr="001E4A07">
              <w:rPr>
                <w:rFonts w:asciiTheme="majorHAnsi" w:hAnsiTheme="majorHAnsi"/>
                <w:sz w:val="22"/>
                <w:szCs w:val="22"/>
              </w:rPr>
              <w:t xml:space="preserve">akes Jonathan’s Law notifications to qualified person(s) </w:t>
            </w:r>
            <w:r w:rsidR="00FF3438">
              <w:rPr>
                <w:rFonts w:asciiTheme="majorHAnsi" w:hAnsiTheme="majorHAnsi"/>
                <w:sz w:val="22"/>
                <w:szCs w:val="22"/>
              </w:rPr>
              <w:t xml:space="preserve">as soon as reasonably possible, but no later than </w:t>
            </w:r>
            <w:r w:rsidR="00FF3438">
              <w:rPr>
                <w:sz w:val="23"/>
                <w:szCs w:val="23"/>
              </w:rPr>
              <w:t>24 hours after completion of the written initial incident/occurrence report (for minor notable occurrences) or entry of initial in</w:t>
            </w:r>
            <w:r w:rsidR="00521B22">
              <w:rPr>
                <w:sz w:val="23"/>
                <w:szCs w:val="23"/>
              </w:rPr>
              <w:t>formation in IRMA by the agency</w:t>
            </w:r>
            <w:r w:rsidRPr="001E4A07">
              <w:rPr>
                <w:rFonts w:asciiTheme="majorHAnsi" w:hAnsiTheme="majorHAnsi"/>
                <w:sz w:val="22"/>
                <w:szCs w:val="22"/>
              </w:rPr>
              <w:t>. If the individual is a capable adult and objects, or the qualified part</w:t>
            </w:r>
            <w:r>
              <w:rPr>
                <w:rFonts w:asciiTheme="majorHAnsi" w:hAnsiTheme="majorHAnsi"/>
                <w:sz w:val="22"/>
                <w:szCs w:val="22"/>
              </w:rPr>
              <w:t>y</w:t>
            </w:r>
            <w:r w:rsidRPr="001E4A07">
              <w:rPr>
                <w:rFonts w:asciiTheme="majorHAnsi" w:hAnsiTheme="majorHAnsi"/>
                <w:sz w:val="22"/>
                <w:szCs w:val="22"/>
              </w:rPr>
              <w:t xml:space="preserve"> is the alleged abuser, this notification will</w:t>
            </w:r>
            <w:r>
              <w:rPr>
                <w:rFonts w:asciiTheme="majorHAnsi" w:hAnsiTheme="majorHAnsi"/>
                <w:sz w:val="22"/>
                <w:szCs w:val="22"/>
              </w:rPr>
              <w:t xml:space="preserve"> not</w:t>
            </w:r>
            <w:r w:rsidRPr="001E4A07">
              <w:rPr>
                <w:rFonts w:asciiTheme="majorHAnsi" w:hAnsiTheme="majorHAnsi"/>
                <w:sz w:val="22"/>
                <w:szCs w:val="22"/>
              </w:rPr>
              <w:t xml:space="preserve"> be made. </w:t>
            </w:r>
            <w:r>
              <w:rPr>
                <w:rFonts w:asciiTheme="majorHAnsi" w:hAnsiTheme="majorHAnsi"/>
                <w:sz w:val="22"/>
                <w:szCs w:val="22"/>
              </w:rPr>
              <w:t xml:space="preserve"> </w:t>
            </w:r>
            <w:r w:rsidR="00521B22">
              <w:rPr>
                <w:rFonts w:asciiTheme="majorHAnsi" w:hAnsiTheme="majorHAnsi"/>
                <w:sz w:val="22"/>
                <w:szCs w:val="22"/>
              </w:rPr>
              <w:t>Compliance Department</w:t>
            </w:r>
            <w:r w:rsidR="00F346B8">
              <w:rPr>
                <w:rFonts w:asciiTheme="majorHAnsi" w:hAnsiTheme="majorHAnsi"/>
                <w:sz w:val="22"/>
                <w:szCs w:val="22"/>
              </w:rPr>
              <w:t xml:space="preserve"> may</w:t>
            </w:r>
            <w:r>
              <w:rPr>
                <w:rFonts w:asciiTheme="majorHAnsi" w:hAnsiTheme="majorHAnsi"/>
                <w:sz w:val="22"/>
                <w:szCs w:val="22"/>
              </w:rPr>
              <w:t xml:space="preserve"> otherwise delegate this</w:t>
            </w:r>
            <w:r w:rsidR="00521B22">
              <w:rPr>
                <w:rFonts w:asciiTheme="majorHAnsi" w:hAnsiTheme="majorHAnsi"/>
                <w:sz w:val="22"/>
                <w:szCs w:val="22"/>
              </w:rPr>
              <w:t xml:space="preserve"> notification</w:t>
            </w:r>
            <w:r>
              <w:rPr>
                <w:rFonts w:asciiTheme="majorHAnsi" w:hAnsiTheme="majorHAnsi"/>
                <w:sz w:val="22"/>
                <w:szCs w:val="22"/>
              </w:rPr>
              <w:t xml:space="preserve"> to a member of program leadership.</w:t>
            </w:r>
          </w:p>
          <w:p w:rsidR="00EB47E2" w:rsidRDefault="00EB47E2" w:rsidP="00EB47E2">
            <w:pPr>
              <w:pStyle w:val="ListParagraph"/>
              <w:ind w:left="360"/>
              <w:rPr>
                <w:rFonts w:asciiTheme="majorHAnsi" w:hAnsiTheme="majorHAnsi"/>
                <w:sz w:val="22"/>
                <w:szCs w:val="22"/>
              </w:rPr>
            </w:pPr>
          </w:p>
          <w:p w:rsidR="00EB47E2" w:rsidRPr="00EB47E2" w:rsidRDefault="00EB47E2" w:rsidP="00EB47E2">
            <w:pPr>
              <w:pStyle w:val="ListParagraph"/>
              <w:numPr>
                <w:ilvl w:val="0"/>
                <w:numId w:val="4"/>
              </w:numPr>
              <w:rPr>
                <w:rFonts w:asciiTheme="majorHAnsi" w:hAnsiTheme="majorHAnsi"/>
                <w:sz w:val="22"/>
                <w:szCs w:val="22"/>
              </w:rPr>
            </w:pPr>
            <w:r>
              <w:rPr>
                <w:rFonts w:asciiTheme="majorHAnsi" w:hAnsiTheme="majorHAnsi"/>
                <w:sz w:val="22"/>
                <w:szCs w:val="22"/>
              </w:rPr>
              <w:t>Makes notification to</w:t>
            </w:r>
            <w:r w:rsidRPr="001E4A07">
              <w:rPr>
                <w:rFonts w:asciiTheme="majorHAnsi" w:hAnsiTheme="majorHAnsi"/>
                <w:sz w:val="22"/>
                <w:szCs w:val="22"/>
              </w:rPr>
              <w:t xml:space="preserve"> the MSC within 24 hours.</w:t>
            </w:r>
            <w:r>
              <w:rPr>
                <w:rFonts w:asciiTheme="majorHAnsi" w:hAnsiTheme="majorHAnsi"/>
                <w:sz w:val="22"/>
                <w:szCs w:val="22"/>
              </w:rPr>
              <w:t xml:space="preserve"> May otherwise delegate this to a member of program leadership.</w:t>
            </w:r>
          </w:p>
          <w:p w:rsidR="00B531BA" w:rsidRPr="00B531BA" w:rsidRDefault="00B531BA" w:rsidP="00B531BA">
            <w:pPr>
              <w:pStyle w:val="ListParagraph"/>
              <w:rPr>
                <w:rFonts w:asciiTheme="majorHAnsi" w:hAnsiTheme="majorHAnsi"/>
                <w:sz w:val="22"/>
                <w:szCs w:val="22"/>
              </w:rPr>
            </w:pPr>
          </w:p>
          <w:p w:rsidR="00B531BA" w:rsidRPr="00B531BA" w:rsidRDefault="00B531BA" w:rsidP="00B531BA">
            <w:pPr>
              <w:pStyle w:val="ListParagraph"/>
              <w:numPr>
                <w:ilvl w:val="0"/>
                <w:numId w:val="2"/>
              </w:numPr>
              <w:rPr>
                <w:sz w:val="22"/>
                <w:szCs w:val="22"/>
              </w:rPr>
            </w:pPr>
            <w:r w:rsidRPr="000F6CBD">
              <w:rPr>
                <w:sz w:val="22"/>
                <w:szCs w:val="22"/>
              </w:rPr>
              <w:t xml:space="preserve">For deaths </w:t>
            </w:r>
            <w:r>
              <w:rPr>
                <w:sz w:val="22"/>
                <w:szCs w:val="22"/>
              </w:rPr>
              <w:t xml:space="preserve">of any individual who had received services operated or certified by OPWDD within 30 days preceding his or her death, reports to </w:t>
            </w:r>
            <w:r w:rsidRPr="000F6CBD">
              <w:rPr>
                <w:sz w:val="22"/>
                <w:szCs w:val="22"/>
              </w:rPr>
              <w:t xml:space="preserve">the Justice Center Death Reporting Line at </w:t>
            </w:r>
            <w:r w:rsidRPr="000F6CBD">
              <w:rPr>
                <w:b/>
                <w:sz w:val="22"/>
                <w:szCs w:val="22"/>
              </w:rPr>
              <w:t>1-855-373-2124</w:t>
            </w:r>
            <w:r>
              <w:rPr>
                <w:b/>
                <w:sz w:val="22"/>
                <w:szCs w:val="22"/>
              </w:rPr>
              <w:t xml:space="preserve"> </w:t>
            </w:r>
            <w:r w:rsidRPr="00B531BA">
              <w:rPr>
                <w:sz w:val="22"/>
                <w:szCs w:val="22"/>
              </w:rPr>
              <w:t>within 24 hours of discovery.</w:t>
            </w:r>
          </w:p>
          <w:p w:rsidR="00893921" w:rsidRPr="00670B89" w:rsidRDefault="00B531BA" w:rsidP="00670B89">
            <w:pPr>
              <w:tabs>
                <w:tab w:val="left" w:pos="1290"/>
              </w:tabs>
              <w:rPr>
                <w:rFonts w:asciiTheme="majorHAnsi" w:hAnsiTheme="majorHAnsi"/>
                <w:sz w:val="22"/>
                <w:szCs w:val="22"/>
              </w:rPr>
            </w:pPr>
            <w:r>
              <w:rPr>
                <w:rFonts w:asciiTheme="majorHAnsi" w:hAnsiTheme="majorHAnsi"/>
                <w:sz w:val="22"/>
                <w:szCs w:val="22"/>
              </w:rPr>
              <w:tab/>
            </w:r>
          </w:p>
          <w:p w:rsidR="00984EC1" w:rsidRDefault="00984EC1" w:rsidP="00EE1B1D">
            <w:pPr>
              <w:pStyle w:val="ListParagraph"/>
              <w:numPr>
                <w:ilvl w:val="0"/>
                <w:numId w:val="4"/>
              </w:numPr>
              <w:rPr>
                <w:rFonts w:asciiTheme="majorHAnsi" w:hAnsiTheme="majorHAnsi"/>
                <w:sz w:val="22"/>
                <w:szCs w:val="22"/>
              </w:rPr>
            </w:pPr>
            <w:r>
              <w:rPr>
                <w:rFonts w:asciiTheme="majorHAnsi" w:hAnsiTheme="majorHAnsi"/>
                <w:sz w:val="22"/>
                <w:szCs w:val="22"/>
              </w:rPr>
              <w:t xml:space="preserve">For reports of Abuse/Neglect in facilities and programs certified or operated by OPWDD that have been delegated to the Agency, submits a request for a check of the Statewide Central Register of Child Abuse and Maltreatment (SCR) concerning each subject of the report as soon as the information required to make the request is known or discovered. </w:t>
            </w:r>
          </w:p>
          <w:p w:rsidR="00984EC1" w:rsidRPr="00984EC1" w:rsidRDefault="00984EC1" w:rsidP="00984EC1">
            <w:pPr>
              <w:autoSpaceDE w:val="0"/>
              <w:autoSpaceDN w:val="0"/>
              <w:adjustRightInd w:val="0"/>
              <w:rPr>
                <w:rFonts w:ascii="Times New Roman" w:hAnsi="Times New Roman" w:cs="Times New Roman"/>
                <w:color w:val="000000"/>
              </w:rPr>
            </w:pPr>
          </w:p>
          <w:p w:rsidR="00984EC1" w:rsidRPr="001E4A07" w:rsidRDefault="00893921" w:rsidP="00984EC1">
            <w:pPr>
              <w:pStyle w:val="ListParagraph"/>
              <w:numPr>
                <w:ilvl w:val="0"/>
                <w:numId w:val="4"/>
              </w:numPr>
              <w:rPr>
                <w:rFonts w:asciiTheme="majorHAnsi" w:hAnsiTheme="majorHAnsi"/>
                <w:sz w:val="22"/>
                <w:szCs w:val="22"/>
              </w:rPr>
            </w:pPr>
            <w:r w:rsidRPr="00893921">
              <w:rPr>
                <w:rFonts w:asciiTheme="majorHAnsi" w:hAnsiTheme="majorHAnsi" w:cs="Times New Roman"/>
                <w:b/>
                <w:color w:val="000000"/>
                <w:sz w:val="22"/>
                <w:szCs w:val="22"/>
              </w:rPr>
              <w:t>Chapter 394 -</w:t>
            </w:r>
            <w:r>
              <w:rPr>
                <w:rFonts w:asciiTheme="majorHAnsi" w:hAnsiTheme="majorHAnsi" w:cs="Times New Roman"/>
                <w:color w:val="000000"/>
                <w:sz w:val="22"/>
                <w:szCs w:val="22"/>
              </w:rPr>
              <w:t xml:space="preserve"> </w:t>
            </w:r>
            <w:r w:rsidR="00984EC1" w:rsidRPr="000776DC">
              <w:rPr>
                <w:rFonts w:asciiTheme="majorHAnsi" w:hAnsiTheme="majorHAnsi" w:cs="Times New Roman"/>
                <w:color w:val="000000"/>
                <w:sz w:val="22"/>
                <w:szCs w:val="22"/>
              </w:rPr>
              <w:t>For all investigations of reportable incidents of abuse or neglect accepted by the Justice Center</w:t>
            </w:r>
            <w:r w:rsidR="00D467E0">
              <w:rPr>
                <w:rFonts w:asciiTheme="majorHAnsi" w:hAnsiTheme="majorHAnsi" w:cs="Times New Roman"/>
                <w:color w:val="000000"/>
                <w:sz w:val="22"/>
                <w:szCs w:val="22"/>
              </w:rPr>
              <w:t>, and within their jurisdiction:</w:t>
            </w:r>
            <w:r w:rsidR="00D467E0">
              <w:rPr>
                <w:rFonts w:asciiTheme="majorHAnsi" w:hAnsiTheme="majorHAnsi"/>
                <w:sz w:val="22"/>
                <w:szCs w:val="22"/>
              </w:rPr>
              <w:t xml:space="preserve"> I</w:t>
            </w:r>
            <w:r w:rsidR="00984EC1" w:rsidRPr="000776DC">
              <w:rPr>
                <w:rFonts w:asciiTheme="majorHAnsi" w:hAnsiTheme="majorHAnsi"/>
                <w:sz w:val="22"/>
                <w:szCs w:val="22"/>
              </w:rPr>
              <w:t xml:space="preserve">mmediately attempt to notify the subject of the report and their personal representative that an interview may take place. “Immediately” shall mean within 24 hours for the subject of the report and 48 hours for the potential witness. No notification </w:t>
            </w:r>
            <w:r w:rsidR="000776DC" w:rsidRPr="000776DC">
              <w:rPr>
                <w:rFonts w:asciiTheme="majorHAnsi" w:hAnsiTheme="majorHAnsi"/>
                <w:sz w:val="22"/>
                <w:szCs w:val="22"/>
              </w:rPr>
              <w:t xml:space="preserve">to the personal representative will </w:t>
            </w:r>
            <w:r w:rsidR="00984EC1" w:rsidRPr="000776DC">
              <w:rPr>
                <w:rFonts w:asciiTheme="majorHAnsi" w:hAnsiTheme="majorHAnsi"/>
                <w:sz w:val="22"/>
                <w:szCs w:val="22"/>
              </w:rPr>
              <w:t>be made if providing notification would compromise the investigation</w:t>
            </w:r>
            <w:r w:rsidR="00984EC1">
              <w:rPr>
                <w:sz w:val="22"/>
                <w:szCs w:val="22"/>
              </w:rPr>
              <w:t xml:space="preserve">, violate relevant confidentiality laws, be </w:t>
            </w:r>
            <w:r w:rsidR="00984EC1">
              <w:rPr>
                <w:sz w:val="22"/>
                <w:szCs w:val="22"/>
              </w:rPr>
              <w:lastRenderedPageBreak/>
              <w:t>contrary to court order, or otherwise contrary to the best interests of the alleged victim or potential witness.</w:t>
            </w:r>
            <w:r w:rsidR="00F346B8">
              <w:rPr>
                <w:sz w:val="22"/>
                <w:szCs w:val="22"/>
              </w:rPr>
              <w:t xml:space="preserve"> May otherwise delegate this to the assigned investigator.</w:t>
            </w:r>
          </w:p>
          <w:p w:rsidR="000B1717" w:rsidRPr="00670B89" w:rsidRDefault="000B1717" w:rsidP="00670B89">
            <w:pPr>
              <w:rPr>
                <w:rFonts w:asciiTheme="majorHAnsi" w:hAnsiTheme="majorHAnsi"/>
                <w:sz w:val="22"/>
                <w:szCs w:val="22"/>
              </w:rPr>
            </w:pPr>
          </w:p>
          <w:p w:rsidR="00D82C87" w:rsidRDefault="000B1717" w:rsidP="00670B89">
            <w:pPr>
              <w:pStyle w:val="ListParagraph"/>
              <w:numPr>
                <w:ilvl w:val="0"/>
                <w:numId w:val="4"/>
              </w:numPr>
              <w:rPr>
                <w:rFonts w:asciiTheme="majorHAnsi" w:hAnsiTheme="majorHAnsi"/>
                <w:sz w:val="22"/>
                <w:szCs w:val="22"/>
              </w:rPr>
            </w:pPr>
            <w:r w:rsidRPr="001E4A07">
              <w:rPr>
                <w:rFonts w:asciiTheme="majorHAnsi" w:hAnsiTheme="majorHAnsi"/>
                <w:sz w:val="22"/>
                <w:szCs w:val="22"/>
              </w:rPr>
              <w:t xml:space="preserve">Completes and sends the redacted Report of Actions Taken </w:t>
            </w:r>
            <w:r>
              <w:rPr>
                <w:rFonts w:asciiTheme="majorHAnsi" w:hAnsiTheme="majorHAnsi"/>
                <w:sz w:val="22"/>
                <w:szCs w:val="22"/>
              </w:rPr>
              <w:t xml:space="preserve">to qualified person </w:t>
            </w:r>
            <w:r w:rsidRPr="001E4A07">
              <w:rPr>
                <w:rFonts w:asciiTheme="majorHAnsi" w:hAnsiTheme="majorHAnsi"/>
                <w:sz w:val="22"/>
                <w:szCs w:val="22"/>
              </w:rPr>
              <w:t xml:space="preserve">(OPWDD 148) within 10 days accompanied by a cover letter that includes their right to request the initial, redacted incident report, offer to meet with the Executive Director or Compliance Officer to further discuss the incident; and for allegations of abuse/neglect, and offer to request the status (finding) of the report. </w:t>
            </w:r>
          </w:p>
          <w:p w:rsidR="00F346B8" w:rsidRPr="00F346B8" w:rsidRDefault="00F346B8" w:rsidP="00F346B8">
            <w:pPr>
              <w:rPr>
                <w:rFonts w:asciiTheme="majorHAnsi" w:hAnsiTheme="majorHAnsi"/>
                <w:sz w:val="22"/>
                <w:szCs w:val="22"/>
              </w:rPr>
            </w:pPr>
          </w:p>
          <w:p w:rsidR="00090C7C" w:rsidRPr="000B1717" w:rsidRDefault="00D82C87" w:rsidP="000B1717">
            <w:pPr>
              <w:pStyle w:val="ListParagraph"/>
              <w:numPr>
                <w:ilvl w:val="0"/>
                <w:numId w:val="4"/>
              </w:numPr>
              <w:rPr>
                <w:rFonts w:asciiTheme="majorHAnsi" w:hAnsiTheme="majorHAnsi"/>
                <w:sz w:val="22"/>
                <w:szCs w:val="22"/>
              </w:rPr>
            </w:pPr>
            <w:r w:rsidRPr="001E4A07">
              <w:rPr>
                <w:rFonts w:asciiTheme="majorHAnsi" w:hAnsiTheme="majorHAnsi"/>
                <w:sz w:val="22"/>
                <w:szCs w:val="22"/>
              </w:rPr>
              <w:t>Faxes initial incident report to Mental Hygiene Legal Services within 3 working days if it is an allegation of abuse/neglect and the individual resides in a certified facility.</w:t>
            </w:r>
            <w:r w:rsidR="003C1C5D" w:rsidRPr="001E4A07">
              <w:rPr>
                <w:rFonts w:asciiTheme="majorHAnsi" w:hAnsiTheme="majorHAnsi"/>
                <w:sz w:val="22"/>
                <w:szCs w:val="22"/>
              </w:rPr>
              <w:t xml:space="preserve"> </w:t>
            </w:r>
          </w:p>
          <w:p w:rsidR="00090C7C" w:rsidRPr="001E4A07" w:rsidRDefault="00090C7C">
            <w:pPr>
              <w:rPr>
                <w:rFonts w:asciiTheme="majorHAnsi" w:hAnsiTheme="majorHAnsi"/>
                <w:sz w:val="22"/>
                <w:szCs w:val="22"/>
              </w:rPr>
            </w:pPr>
          </w:p>
          <w:p w:rsidR="000F6CBD" w:rsidRPr="001E4A07" w:rsidRDefault="000F6CBD"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Ensures law enforcement has been notified of any situations where a crime may have been committed by a custodian against a service recipient.</w:t>
            </w:r>
          </w:p>
          <w:p w:rsidR="000F6CBD" w:rsidRPr="001E4A07" w:rsidRDefault="000F6CBD">
            <w:pPr>
              <w:rPr>
                <w:rFonts w:asciiTheme="majorHAnsi" w:hAnsiTheme="majorHAnsi"/>
                <w:sz w:val="22"/>
                <w:szCs w:val="22"/>
              </w:rPr>
            </w:pPr>
          </w:p>
          <w:p w:rsidR="00090C7C" w:rsidRPr="001E4A07" w:rsidRDefault="00090C7C"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Retains documentation of the notifications for the investigative file.</w:t>
            </w:r>
          </w:p>
          <w:p w:rsidR="00090C7C" w:rsidRPr="001E4A07" w:rsidRDefault="00090C7C">
            <w:pPr>
              <w:rPr>
                <w:rFonts w:asciiTheme="majorHAnsi" w:hAnsiTheme="majorHAnsi"/>
                <w:sz w:val="22"/>
                <w:szCs w:val="22"/>
              </w:rPr>
            </w:pPr>
          </w:p>
          <w:p w:rsidR="00AD4F22" w:rsidRPr="001E4A07" w:rsidRDefault="00090C7C"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 xml:space="preserve">Assigns an Agency investigator if the incident is delegated to the Agency. </w:t>
            </w:r>
          </w:p>
          <w:p w:rsidR="001E04C2" w:rsidRPr="001E4A07" w:rsidRDefault="001E04C2">
            <w:pPr>
              <w:rPr>
                <w:rFonts w:asciiTheme="majorHAnsi" w:hAnsiTheme="majorHAnsi"/>
                <w:sz w:val="22"/>
                <w:szCs w:val="22"/>
              </w:rPr>
            </w:pPr>
          </w:p>
          <w:p w:rsidR="000F6CBD" w:rsidRPr="001E4A07" w:rsidRDefault="000F6CBD"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 xml:space="preserve">Ensures that all suicides, homicides, accidental deaths or due to suspicious circumstances are </w:t>
            </w:r>
            <w:r w:rsidR="008E357D" w:rsidRPr="001E4A07">
              <w:rPr>
                <w:rFonts w:asciiTheme="majorHAnsi" w:hAnsiTheme="majorHAnsi"/>
                <w:sz w:val="22"/>
                <w:szCs w:val="22"/>
              </w:rPr>
              <w:t>immediately</w:t>
            </w:r>
            <w:r w:rsidRPr="001E4A07">
              <w:rPr>
                <w:rFonts w:asciiTheme="majorHAnsi" w:hAnsiTheme="majorHAnsi"/>
                <w:sz w:val="22"/>
                <w:szCs w:val="22"/>
              </w:rPr>
              <w:t xml:space="preserve"> reported via telephone and later in writing to the coroner/medical examiner.</w:t>
            </w:r>
          </w:p>
          <w:p w:rsidR="00273E4C" w:rsidRPr="001E4A07" w:rsidRDefault="00273E4C" w:rsidP="00273E4C">
            <w:pPr>
              <w:pStyle w:val="ListParagraph"/>
              <w:rPr>
                <w:rFonts w:asciiTheme="majorHAnsi" w:hAnsiTheme="majorHAnsi"/>
                <w:sz w:val="22"/>
                <w:szCs w:val="22"/>
              </w:rPr>
            </w:pPr>
          </w:p>
          <w:p w:rsidR="00273E4C" w:rsidRPr="000B1717" w:rsidRDefault="00273E4C" w:rsidP="000B1717">
            <w:pPr>
              <w:pStyle w:val="ListParagraph"/>
              <w:numPr>
                <w:ilvl w:val="0"/>
                <w:numId w:val="4"/>
              </w:numPr>
              <w:rPr>
                <w:rFonts w:asciiTheme="majorHAnsi" w:hAnsiTheme="majorHAnsi"/>
                <w:sz w:val="22"/>
                <w:szCs w:val="22"/>
              </w:rPr>
            </w:pPr>
            <w:r w:rsidRPr="001E4A07">
              <w:rPr>
                <w:rFonts w:asciiTheme="majorHAnsi" w:hAnsiTheme="majorHAnsi"/>
                <w:sz w:val="22"/>
                <w:szCs w:val="22"/>
              </w:rPr>
              <w:t xml:space="preserve">Provides written information </w:t>
            </w:r>
            <w:r w:rsidR="000B1717">
              <w:rPr>
                <w:rFonts w:asciiTheme="majorHAnsi" w:hAnsiTheme="majorHAnsi"/>
                <w:sz w:val="22"/>
                <w:szCs w:val="22"/>
              </w:rPr>
              <w:t xml:space="preserve">to the MSC </w:t>
            </w:r>
            <w:r w:rsidRPr="001E4A07">
              <w:rPr>
                <w:rFonts w:asciiTheme="majorHAnsi" w:hAnsiTheme="majorHAnsi"/>
                <w:sz w:val="22"/>
                <w:szCs w:val="22"/>
              </w:rPr>
              <w:t>identifying investigative conclusions and recommendations pertaining to the individual’s care, protection and treatment within 10 days following the completed investigation, or within 3 weeks following IRC review, excluding any identifying information of other person(s) involved.</w:t>
            </w:r>
          </w:p>
          <w:p w:rsidR="005559A4" w:rsidRDefault="000B1717" w:rsidP="005559A4">
            <w:pPr>
              <w:pStyle w:val="ListParagraph"/>
              <w:ind w:left="360"/>
              <w:rPr>
                <w:rFonts w:asciiTheme="majorHAnsi" w:hAnsiTheme="majorHAnsi"/>
                <w:sz w:val="22"/>
                <w:szCs w:val="22"/>
              </w:rPr>
            </w:pPr>
            <w:r>
              <w:rPr>
                <w:rFonts w:asciiTheme="majorHAnsi" w:hAnsiTheme="majorHAnsi"/>
                <w:sz w:val="22"/>
                <w:szCs w:val="22"/>
              </w:rPr>
              <w:t xml:space="preserve">Note: </w:t>
            </w:r>
            <w:r w:rsidR="00273E4C" w:rsidRPr="001E4A07">
              <w:rPr>
                <w:rFonts w:asciiTheme="majorHAnsi" w:hAnsiTheme="majorHAnsi"/>
                <w:sz w:val="22"/>
                <w:szCs w:val="22"/>
              </w:rPr>
              <w:t>If the MSC is the target of an allegation or is a witness of the incident, the notification/written information will be provided to the MSC supervisor or Administrator instead.</w:t>
            </w:r>
          </w:p>
          <w:p w:rsidR="005559A4" w:rsidRDefault="005559A4" w:rsidP="005559A4">
            <w:pPr>
              <w:pStyle w:val="ListParagraph"/>
              <w:ind w:left="360"/>
              <w:rPr>
                <w:rFonts w:asciiTheme="majorHAnsi" w:hAnsiTheme="majorHAnsi"/>
                <w:sz w:val="22"/>
                <w:szCs w:val="22"/>
              </w:rPr>
            </w:pPr>
          </w:p>
          <w:p w:rsidR="00F04DD1" w:rsidRDefault="005559A4" w:rsidP="005559A4">
            <w:pPr>
              <w:pStyle w:val="ListParagraph"/>
              <w:numPr>
                <w:ilvl w:val="0"/>
                <w:numId w:val="4"/>
              </w:numPr>
              <w:rPr>
                <w:rFonts w:asciiTheme="majorHAnsi" w:hAnsiTheme="majorHAnsi"/>
                <w:sz w:val="22"/>
                <w:szCs w:val="22"/>
              </w:rPr>
            </w:pPr>
            <w:r>
              <w:rPr>
                <w:rFonts w:asciiTheme="majorHAnsi" w:hAnsiTheme="majorHAnsi"/>
                <w:sz w:val="22"/>
                <w:szCs w:val="22"/>
              </w:rPr>
              <w:t xml:space="preserve">Enters the full text of the investigative report in </w:t>
            </w:r>
            <w:r w:rsidR="00F346B8">
              <w:rPr>
                <w:rFonts w:asciiTheme="majorHAnsi" w:hAnsiTheme="majorHAnsi"/>
                <w:sz w:val="22"/>
                <w:szCs w:val="22"/>
              </w:rPr>
              <w:t>IRMA for Reportable Incidents/</w:t>
            </w:r>
            <w:r>
              <w:rPr>
                <w:rFonts w:asciiTheme="majorHAnsi" w:hAnsiTheme="majorHAnsi"/>
                <w:sz w:val="22"/>
                <w:szCs w:val="22"/>
              </w:rPr>
              <w:t>Serious Notable Occurrences within 30 days.</w:t>
            </w:r>
          </w:p>
          <w:p w:rsidR="005559A4" w:rsidRDefault="00F04DD1" w:rsidP="005559A4">
            <w:pPr>
              <w:pStyle w:val="ListParagraph"/>
              <w:numPr>
                <w:ilvl w:val="0"/>
                <w:numId w:val="4"/>
              </w:numPr>
              <w:rPr>
                <w:rFonts w:asciiTheme="majorHAnsi" w:hAnsiTheme="majorHAnsi"/>
                <w:sz w:val="22"/>
                <w:szCs w:val="22"/>
              </w:rPr>
            </w:pPr>
            <w:r>
              <w:rPr>
                <w:rFonts w:asciiTheme="majorHAnsi" w:hAnsiTheme="majorHAnsi"/>
                <w:sz w:val="22"/>
                <w:szCs w:val="22"/>
              </w:rPr>
              <w:t>Within 50 days of OPWDD accepting a report,</w:t>
            </w:r>
            <w:r w:rsidR="005559A4">
              <w:rPr>
                <w:rFonts w:asciiTheme="majorHAnsi" w:hAnsiTheme="majorHAnsi"/>
                <w:sz w:val="22"/>
                <w:szCs w:val="22"/>
              </w:rPr>
              <w:t xml:space="preserve"> </w:t>
            </w:r>
            <w:r>
              <w:rPr>
                <w:rFonts w:asciiTheme="majorHAnsi" w:hAnsiTheme="majorHAnsi"/>
                <w:sz w:val="22"/>
                <w:szCs w:val="22"/>
              </w:rPr>
              <w:t xml:space="preserve">uploads </w:t>
            </w:r>
            <w:r w:rsidR="005559A4">
              <w:rPr>
                <w:rFonts w:asciiTheme="majorHAnsi" w:hAnsiTheme="majorHAnsi"/>
                <w:sz w:val="22"/>
                <w:szCs w:val="22"/>
              </w:rPr>
              <w:t>the full investigative record to IRMA for Abuse/Neglect and Deaths under the</w:t>
            </w:r>
            <w:r>
              <w:rPr>
                <w:rFonts w:asciiTheme="majorHAnsi" w:hAnsiTheme="majorHAnsi"/>
                <w:sz w:val="22"/>
                <w:szCs w:val="22"/>
              </w:rPr>
              <w:t xml:space="preserve"> auspices of the Agency for those</w:t>
            </w:r>
            <w:r w:rsidR="005559A4">
              <w:rPr>
                <w:rFonts w:asciiTheme="majorHAnsi" w:hAnsiTheme="majorHAnsi"/>
                <w:sz w:val="22"/>
                <w:szCs w:val="22"/>
              </w:rPr>
              <w:t xml:space="preserve"> that are not under the authority of the Justice Center.</w:t>
            </w:r>
            <w:r>
              <w:rPr>
                <w:rFonts w:asciiTheme="majorHAnsi" w:hAnsiTheme="majorHAnsi"/>
                <w:sz w:val="22"/>
                <w:szCs w:val="22"/>
              </w:rPr>
              <w:t xml:space="preserve"> </w:t>
            </w:r>
          </w:p>
          <w:p w:rsidR="00F04DD1" w:rsidRPr="00F04DD1" w:rsidRDefault="00F04DD1" w:rsidP="00F04DD1">
            <w:pPr>
              <w:rPr>
                <w:rFonts w:asciiTheme="majorHAnsi" w:hAnsiTheme="majorHAnsi"/>
                <w:sz w:val="22"/>
                <w:szCs w:val="22"/>
              </w:rPr>
            </w:pPr>
          </w:p>
          <w:p w:rsidR="005559A4" w:rsidRPr="005559A4" w:rsidRDefault="00F04DD1" w:rsidP="005559A4">
            <w:pPr>
              <w:pStyle w:val="ListParagraph"/>
              <w:numPr>
                <w:ilvl w:val="0"/>
                <w:numId w:val="4"/>
              </w:numPr>
              <w:rPr>
                <w:rFonts w:asciiTheme="majorHAnsi" w:hAnsiTheme="majorHAnsi"/>
                <w:sz w:val="22"/>
                <w:szCs w:val="22"/>
              </w:rPr>
            </w:pPr>
            <w:r>
              <w:rPr>
                <w:rFonts w:asciiTheme="majorHAnsi" w:hAnsiTheme="majorHAnsi"/>
                <w:sz w:val="22"/>
                <w:szCs w:val="22"/>
              </w:rPr>
              <w:t>Submits the entirety of the investigative record to the Justice Center within 50 days of the VPCR accepting a report through the Web Submission of Investigative Report (WSIR) application.</w:t>
            </w:r>
          </w:p>
          <w:p w:rsidR="00830030" w:rsidRPr="001E4A07" w:rsidRDefault="00D467E0" w:rsidP="00EE1B1D">
            <w:pPr>
              <w:pStyle w:val="ListParagraph"/>
              <w:numPr>
                <w:ilvl w:val="0"/>
                <w:numId w:val="4"/>
              </w:numPr>
              <w:rPr>
                <w:rFonts w:asciiTheme="majorHAnsi" w:hAnsiTheme="majorHAnsi"/>
                <w:sz w:val="22"/>
                <w:szCs w:val="22"/>
              </w:rPr>
            </w:pPr>
            <w:r>
              <w:rPr>
                <w:rFonts w:asciiTheme="majorHAnsi" w:hAnsiTheme="majorHAnsi"/>
                <w:sz w:val="22"/>
                <w:szCs w:val="22"/>
              </w:rPr>
              <w:lastRenderedPageBreak/>
              <w:t>Reviews and approves p</w:t>
            </w:r>
            <w:r w:rsidR="00893921">
              <w:rPr>
                <w:rFonts w:asciiTheme="majorHAnsi" w:hAnsiTheme="majorHAnsi"/>
                <w:sz w:val="22"/>
                <w:szCs w:val="22"/>
              </w:rPr>
              <w:t xml:space="preserve">lans for preventions and remediation for substantiated reports of abuse/neglect. </w:t>
            </w:r>
            <w:r w:rsidR="00830030" w:rsidRPr="001E4A07">
              <w:rPr>
                <w:rFonts w:asciiTheme="majorHAnsi" w:hAnsiTheme="majorHAnsi"/>
                <w:sz w:val="22"/>
                <w:szCs w:val="22"/>
              </w:rPr>
              <w:t>Enters Plan of Prevention and Remediation into IRMA by the close of the 5</w:t>
            </w:r>
            <w:r w:rsidR="00830030" w:rsidRPr="001E4A07">
              <w:rPr>
                <w:rFonts w:asciiTheme="majorHAnsi" w:hAnsiTheme="majorHAnsi"/>
                <w:sz w:val="22"/>
                <w:szCs w:val="22"/>
                <w:vertAlign w:val="superscript"/>
              </w:rPr>
              <w:t>th</w:t>
            </w:r>
            <w:r w:rsidR="00830030" w:rsidRPr="001E4A07">
              <w:rPr>
                <w:rFonts w:asciiTheme="majorHAnsi" w:hAnsiTheme="majorHAnsi"/>
                <w:sz w:val="22"/>
                <w:szCs w:val="22"/>
              </w:rPr>
              <w:t xml:space="preserve"> working day after development of the plan.</w:t>
            </w:r>
          </w:p>
          <w:p w:rsidR="006158A6" w:rsidRPr="001E4A07" w:rsidRDefault="006158A6" w:rsidP="006158A6">
            <w:pPr>
              <w:pStyle w:val="ListParagraph"/>
              <w:rPr>
                <w:rFonts w:asciiTheme="majorHAnsi" w:hAnsiTheme="majorHAnsi"/>
                <w:sz w:val="22"/>
                <w:szCs w:val="22"/>
              </w:rPr>
            </w:pPr>
          </w:p>
          <w:p w:rsidR="006158A6" w:rsidRPr="001E4A07" w:rsidRDefault="006158A6"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Enters reporting updates in IRMA at least monthly, or more frequently</w:t>
            </w:r>
            <w:r w:rsidR="00D467E0">
              <w:rPr>
                <w:rFonts w:asciiTheme="majorHAnsi" w:hAnsiTheme="majorHAnsi"/>
                <w:sz w:val="22"/>
                <w:szCs w:val="22"/>
              </w:rPr>
              <w:t>,</w:t>
            </w:r>
            <w:r w:rsidRPr="001E4A07">
              <w:rPr>
                <w:rFonts w:asciiTheme="majorHAnsi" w:hAnsiTheme="majorHAnsi"/>
                <w:sz w:val="22"/>
                <w:szCs w:val="22"/>
              </w:rPr>
              <w:t xml:space="preserve"> as requested by OPWDD until closure of incident/ occurrence. If closure is exclusively pending receipt of written notice from the Justice Center, an initial update is to be entered in IRMA to document that closure of the incident is pending receipt of notice from Justice Center and that an update is entered in IRMA by the close of the 5</w:t>
            </w:r>
            <w:r w:rsidRPr="001E4A07">
              <w:rPr>
                <w:rFonts w:asciiTheme="majorHAnsi" w:hAnsiTheme="majorHAnsi"/>
                <w:sz w:val="22"/>
                <w:szCs w:val="22"/>
                <w:vertAlign w:val="superscript"/>
              </w:rPr>
              <w:t>th</w:t>
            </w:r>
            <w:r w:rsidRPr="001E4A07">
              <w:rPr>
                <w:rFonts w:asciiTheme="majorHAnsi" w:hAnsiTheme="majorHAnsi"/>
                <w:sz w:val="22"/>
                <w:szCs w:val="22"/>
              </w:rPr>
              <w:t xml:space="preserve"> working day after the Agency receives the written notice.</w:t>
            </w:r>
          </w:p>
          <w:p w:rsidR="00273E4C" w:rsidRPr="001E4A07" w:rsidRDefault="00273E4C">
            <w:pPr>
              <w:rPr>
                <w:rFonts w:asciiTheme="majorHAnsi" w:hAnsiTheme="majorHAnsi"/>
                <w:sz w:val="22"/>
                <w:szCs w:val="22"/>
              </w:rPr>
            </w:pPr>
          </w:p>
          <w:p w:rsidR="001E04C2" w:rsidRPr="001E4A07" w:rsidRDefault="001E04C2" w:rsidP="00EE1B1D">
            <w:pPr>
              <w:pStyle w:val="ListParagraph"/>
              <w:numPr>
                <w:ilvl w:val="0"/>
                <w:numId w:val="4"/>
              </w:numPr>
              <w:jc w:val="both"/>
              <w:rPr>
                <w:rFonts w:asciiTheme="majorHAnsi" w:hAnsiTheme="majorHAnsi" w:cs="Calibri"/>
                <w:sz w:val="22"/>
                <w:szCs w:val="22"/>
              </w:rPr>
            </w:pPr>
            <w:r w:rsidRPr="001E4A07">
              <w:rPr>
                <w:rFonts w:asciiTheme="majorHAnsi" w:hAnsiTheme="majorHAnsi"/>
                <w:sz w:val="22"/>
                <w:szCs w:val="22"/>
              </w:rPr>
              <w:t>Prepares materials for any requests received for initial incident</w:t>
            </w:r>
            <w:r w:rsidR="00EE1B1D" w:rsidRPr="001E4A07">
              <w:rPr>
                <w:rFonts w:asciiTheme="majorHAnsi" w:hAnsiTheme="majorHAnsi"/>
                <w:sz w:val="22"/>
                <w:szCs w:val="22"/>
              </w:rPr>
              <w:t>/investigative</w:t>
            </w:r>
            <w:r w:rsidRPr="001E4A07">
              <w:rPr>
                <w:rFonts w:asciiTheme="majorHAnsi" w:hAnsiTheme="majorHAnsi"/>
                <w:sz w:val="22"/>
                <w:szCs w:val="22"/>
              </w:rPr>
              <w:t xml:space="preserve"> reports by eligible requestors. Ensure</w:t>
            </w:r>
            <w:r w:rsidR="008E357D" w:rsidRPr="001E4A07">
              <w:rPr>
                <w:rFonts w:asciiTheme="majorHAnsi" w:hAnsiTheme="majorHAnsi"/>
                <w:sz w:val="22"/>
                <w:szCs w:val="22"/>
              </w:rPr>
              <w:t xml:space="preserve">s document is properly redacted </w:t>
            </w:r>
            <w:r w:rsidR="008E357D" w:rsidRPr="001E4A07">
              <w:rPr>
                <w:rFonts w:asciiTheme="majorHAnsi" w:hAnsiTheme="majorHAnsi" w:cs="Calibri"/>
                <w:sz w:val="22"/>
                <w:szCs w:val="22"/>
              </w:rPr>
              <w:t xml:space="preserve">in accordance with regulations. </w:t>
            </w:r>
            <w:r w:rsidR="00A839D1" w:rsidRPr="001E4A07">
              <w:rPr>
                <w:rFonts w:asciiTheme="majorHAnsi" w:hAnsiTheme="majorHAnsi" w:cs="Calibri"/>
                <w:sz w:val="22"/>
                <w:szCs w:val="22"/>
              </w:rPr>
              <w:t xml:space="preserve">Will </w:t>
            </w:r>
            <w:r w:rsidR="008E357D" w:rsidRPr="001E4A07">
              <w:rPr>
                <w:rFonts w:asciiTheme="majorHAnsi" w:hAnsiTheme="majorHAnsi" w:cs="Calibri"/>
                <w:sz w:val="22"/>
                <w:szCs w:val="22"/>
              </w:rPr>
              <w:t xml:space="preserve">also ensure redacted, initial reports are accompanied with a cover letter that states all contents are preliminary and have not been substantiated. </w:t>
            </w:r>
            <w:r w:rsidR="00A839D1" w:rsidRPr="001E4A07">
              <w:rPr>
                <w:rFonts w:asciiTheme="majorHAnsi" w:hAnsiTheme="majorHAnsi" w:cs="Calibri"/>
                <w:sz w:val="22"/>
                <w:szCs w:val="22"/>
              </w:rPr>
              <w:t>R</w:t>
            </w:r>
            <w:r w:rsidR="008E357D" w:rsidRPr="001E4A07">
              <w:rPr>
                <w:rFonts w:asciiTheme="majorHAnsi" w:hAnsiTheme="majorHAnsi" w:cs="Calibri"/>
                <w:sz w:val="22"/>
                <w:szCs w:val="22"/>
              </w:rPr>
              <w:t>elease of records must include a statement that specifies dissemination restrictions.</w:t>
            </w:r>
          </w:p>
          <w:p w:rsidR="001E04C2" w:rsidRPr="001E4A07" w:rsidRDefault="001E04C2">
            <w:pPr>
              <w:rPr>
                <w:rFonts w:asciiTheme="majorHAnsi" w:hAnsiTheme="majorHAnsi"/>
                <w:sz w:val="22"/>
                <w:szCs w:val="22"/>
              </w:rPr>
            </w:pPr>
          </w:p>
          <w:p w:rsidR="001E04C2" w:rsidRPr="001E4A07" w:rsidRDefault="001E04C2" w:rsidP="00EE1B1D">
            <w:pPr>
              <w:pStyle w:val="ListParagraph"/>
              <w:numPr>
                <w:ilvl w:val="0"/>
                <w:numId w:val="4"/>
              </w:numPr>
              <w:rPr>
                <w:rFonts w:asciiTheme="majorHAnsi" w:hAnsiTheme="majorHAnsi"/>
                <w:sz w:val="22"/>
                <w:szCs w:val="22"/>
              </w:rPr>
            </w:pPr>
            <w:r w:rsidRPr="001E4A07">
              <w:rPr>
                <w:rFonts w:asciiTheme="majorHAnsi" w:hAnsiTheme="majorHAnsi"/>
                <w:sz w:val="22"/>
                <w:szCs w:val="22"/>
              </w:rPr>
              <w:t xml:space="preserve">Processes requests for </w:t>
            </w:r>
            <w:r w:rsidR="006158A6" w:rsidRPr="001E4A07">
              <w:rPr>
                <w:rFonts w:asciiTheme="majorHAnsi" w:hAnsiTheme="majorHAnsi"/>
                <w:sz w:val="22"/>
                <w:szCs w:val="22"/>
              </w:rPr>
              <w:t>investigative records</w:t>
            </w:r>
            <w:r w:rsidRPr="001E4A07">
              <w:rPr>
                <w:rFonts w:asciiTheme="majorHAnsi" w:hAnsiTheme="majorHAnsi"/>
                <w:sz w:val="22"/>
                <w:szCs w:val="22"/>
              </w:rPr>
              <w:t xml:space="preserve"> of </w:t>
            </w:r>
            <w:r w:rsidR="006158A6" w:rsidRPr="001E4A07">
              <w:rPr>
                <w:rFonts w:asciiTheme="majorHAnsi" w:hAnsiTheme="majorHAnsi"/>
                <w:sz w:val="22"/>
                <w:szCs w:val="22"/>
              </w:rPr>
              <w:t>reportable incidents</w:t>
            </w:r>
            <w:r w:rsidRPr="001E4A07">
              <w:rPr>
                <w:rFonts w:asciiTheme="majorHAnsi" w:hAnsiTheme="majorHAnsi"/>
                <w:sz w:val="22"/>
                <w:szCs w:val="22"/>
              </w:rPr>
              <w:t xml:space="preserve">. Ensures record is redacted and sends </w:t>
            </w:r>
            <w:r w:rsidR="006158A6" w:rsidRPr="001E4A07">
              <w:rPr>
                <w:rFonts w:asciiTheme="majorHAnsi" w:hAnsiTheme="majorHAnsi"/>
                <w:sz w:val="22"/>
                <w:szCs w:val="22"/>
              </w:rPr>
              <w:t xml:space="preserve">to eligible requestors </w:t>
            </w:r>
            <w:r w:rsidRPr="001E4A07">
              <w:rPr>
                <w:rFonts w:asciiTheme="majorHAnsi" w:hAnsiTheme="majorHAnsi"/>
                <w:sz w:val="22"/>
                <w:szCs w:val="22"/>
              </w:rPr>
              <w:t xml:space="preserve">within 21 days of closure of the case. </w:t>
            </w:r>
          </w:p>
          <w:p w:rsidR="00D50787" w:rsidRPr="001E4A07" w:rsidRDefault="00D50787" w:rsidP="00D50787">
            <w:pPr>
              <w:pStyle w:val="ListParagraph"/>
              <w:rPr>
                <w:rFonts w:asciiTheme="majorHAnsi" w:hAnsiTheme="majorHAnsi"/>
                <w:sz w:val="22"/>
                <w:szCs w:val="22"/>
              </w:rPr>
            </w:pPr>
          </w:p>
          <w:p w:rsidR="00090C7C" w:rsidRPr="00F346B8" w:rsidRDefault="00D50787" w:rsidP="00F346B8">
            <w:pPr>
              <w:pStyle w:val="ListParagraph"/>
              <w:numPr>
                <w:ilvl w:val="0"/>
                <w:numId w:val="4"/>
              </w:numPr>
              <w:rPr>
                <w:rFonts w:asciiTheme="majorHAnsi" w:hAnsiTheme="majorHAnsi"/>
                <w:sz w:val="22"/>
                <w:szCs w:val="22"/>
              </w:rPr>
            </w:pPr>
            <w:r w:rsidRPr="001E4A07">
              <w:rPr>
                <w:rFonts w:asciiTheme="majorHAnsi" w:hAnsiTheme="majorHAnsi"/>
                <w:sz w:val="22"/>
                <w:szCs w:val="22"/>
              </w:rPr>
              <w:t>Record Incident Review Committee meeting minutes and enter minutes into IRMA within three weeks of the meeting.</w:t>
            </w:r>
          </w:p>
        </w:tc>
      </w:tr>
      <w:tr w:rsidR="005559A4" w:rsidRPr="00D82C87" w:rsidTr="00F346B8">
        <w:tc>
          <w:tcPr>
            <w:tcW w:w="2988" w:type="dxa"/>
          </w:tcPr>
          <w:p w:rsidR="005559A4" w:rsidRDefault="005559A4" w:rsidP="00A839D1">
            <w:pPr>
              <w:jc w:val="center"/>
              <w:rPr>
                <w:rFonts w:asciiTheme="majorHAnsi" w:hAnsiTheme="majorHAnsi"/>
                <w:b/>
                <w:sz w:val="22"/>
                <w:szCs w:val="22"/>
              </w:rPr>
            </w:pPr>
            <w:r>
              <w:rPr>
                <w:rFonts w:asciiTheme="majorHAnsi" w:hAnsiTheme="majorHAnsi"/>
                <w:b/>
                <w:sz w:val="22"/>
                <w:szCs w:val="22"/>
              </w:rPr>
              <w:lastRenderedPageBreak/>
              <w:t>Assigned Investigator</w:t>
            </w: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2D6222" w:rsidRDefault="002D6222" w:rsidP="00A839D1">
            <w:pPr>
              <w:jc w:val="center"/>
              <w:rPr>
                <w:rFonts w:asciiTheme="majorHAnsi" w:hAnsiTheme="majorHAnsi"/>
                <w:b/>
                <w:sz w:val="22"/>
                <w:szCs w:val="22"/>
              </w:rPr>
            </w:pPr>
          </w:p>
          <w:p w:rsidR="000A50B4" w:rsidRDefault="000A50B4" w:rsidP="00A839D1">
            <w:pPr>
              <w:jc w:val="center"/>
              <w:rPr>
                <w:rFonts w:asciiTheme="majorHAnsi" w:hAnsiTheme="majorHAnsi"/>
                <w:b/>
                <w:sz w:val="22"/>
                <w:szCs w:val="22"/>
              </w:rPr>
            </w:pPr>
          </w:p>
          <w:p w:rsidR="000A50B4" w:rsidRPr="001E4A07" w:rsidRDefault="000A50B4" w:rsidP="00A839D1">
            <w:pPr>
              <w:jc w:val="center"/>
              <w:rPr>
                <w:rFonts w:asciiTheme="majorHAnsi" w:hAnsiTheme="majorHAnsi"/>
                <w:b/>
                <w:sz w:val="22"/>
                <w:szCs w:val="22"/>
              </w:rPr>
            </w:pPr>
            <w:r>
              <w:rPr>
                <w:rFonts w:asciiTheme="majorHAnsi" w:hAnsiTheme="majorHAnsi"/>
                <w:b/>
                <w:sz w:val="22"/>
                <w:szCs w:val="22"/>
              </w:rPr>
              <w:t>Assigned Investigator</w:t>
            </w:r>
          </w:p>
        </w:tc>
        <w:tc>
          <w:tcPr>
            <w:tcW w:w="6930" w:type="dxa"/>
          </w:tcPr>
          <w:p w:rsidR="00AE208F" w:rsidRDefault="00F04DD1" w:rsidP="00EE1B1D">
            <w:pPr>
              <w:pStyle w:val="ListParagraph"/>
              <w:numPr>
                <w:ilvl w:val="0"/>
                <w:numId w:val="4"/>
              </w:numPr>
              <w:rPr>
                <w:rFonts w:asciiTheme="majorHAnsi" w:hAnsiTheme="majorHAnsi"/>
                <w:sz w:val="22"/>
                <w:szCs w:val="22"/>
              </w:rPr>
            </w:pPr>
            <w:r>
              <w:rPr>
                <w:rFonts w:asciiTheme="majorHAnsi" w:hAnsiTheme="majorHAnsi"/>
                <w:sz w:val="22"/>
                <w:szCs w:val="22"/>
              </w:rPr>
              <w:lastRenderedPageBreak/>
              <w:t xml:space="preserve">If he/she recognizes a potential conflict of interest in the assignment, he/she must report the information to the Corporate Compliance Officer. </w:t>
            </w:r>
            <w:r w:rsidR="00AE208F">
              <w:rPr>
                <w:rFonts w:asciiTheme="majorHAnsi" w:hAnsiTheme="majorHAnsi"/>
                <w:sz w:val="22"/>
                <w:szCs w:val="22"/>
              </w:rPr>
              <w:t xml:space="preserve"> </w:t>
            </w:r>
          </w:p>
          <w:p w:rsidR="000776DC" w:rsidRDefault="000776DC" w:rsidP="000776DC">
            <w:pPr>
              <w:pStyle w:val="ListParagraph"/>
              <w:ind w:left="360"/>
              <w:rPr>
                <w:rFonts w:asciiTheme="majorHAnsi" w:hAnsiTheme="majorHAnsi"/>
                <w:sz w:val="22"/>
                <w:szCs w:val="22"/>
              </w:rPr>
            </w:pPr>
          </w:p>
          <w:p w:rsidR="00984EC1" w:rsidRDefault="00AE208F" w:rsidP="00984EC1">
            <w:pPr>
              <w:pStyle w:val="ListParagraph"/>
              <w:numPr>
                <w:ilvl w:val="0"/>
                <w:numId w:val="4"/>
              </w:numPr>
              <w:rPr>
                <w:rFonts w:asciiTheme="majorHAnsi" w:hAnsiTheme="majorHAnsi"/>
                <w:sz w:val="22"/>
                <w:szCs w:val="22"/>
              </w:rPr>
            </w:pPr>
            <w:r>
              <w:rPr>
                <w:rFonts w:asciiTheme="majorHAnsi" w:hAnsiTheme="majorHAnsi"/>
                <w:sz w:val="22"/>
                <w:szCs w:val="22"/>
              </w:rPr>
              <w:t>Conflicts include, but are not limited to, incidents/occurrences that: he/she was directly involved in, in which his/her testimony is incorporated, in which a spouse, domestic partner, or immediate family member was involved, in which his or her spouse, domestic partner or immediate family member provides supervision to the program where the incident took place or provides supervision, or is in the direct line of supervision, to directly involved parties.</w:t>
            </w:r>
          </w:p>
          <w:p w:rsidR="000776DC" w:rsidRPr="000776DC" w:rsidRDefault="000776DC" w:rsidP="000776DC">
            <w:pPr>
              <w:rPr>
                <w:rFonts w:asciiTheme="majorHAnsi" w:hAnsiTheme="majorHAnsi"/>
                <w:sz w:val="22"/>
                <w:szCs w:val="22"/>
              </w:rPr>
            </w:pPr>
          </w:p>
          <w:p w:rsidR="00AE208F" w:rsidRPr="00521B22" w:rsidRDefault="00AE208F" w:rsidP="00984EC1">
            <w:pPr>
              <w:pStyle w:val="ListParagraph"/>
              <w:numPr>
                <w:ilvl w:val="0"/>
                <w:numId w:val="4"/>
              </w:numPr>
              <w:rPr>
                <w:rFonts w:asciiTheme="majorHAnsi" w:hAnsiTheme="majorHAnsi"/>
                <w:sz w:val="22"/>
                <w:szCs w:val="22"/>
              </w:rPr>
            </w:pPr>
            <w:r w:rsidRPr="00984EC1">
              <w:rPr>
                <w:rFonts w:asciiTheme="majorHAnsi" w:hAnsiTheme="majorHAnsi"/>
                <w:sz w:val="22"/>
                <w:szCs w:val="22"/>
              </w:rPr>
              <w:t xml:space="preserve">For Abuse/Neglect in facilities/programs certified or operated by OPWDD, notifies each subject of the report that an investigation is being conducted unless doing so would impede the investigation. </w:t>
            </w:r>
            <w:r w:rsidR="00984EC1" w:rsidRPr="00984EC1">
              <w:rPr>
                <w:rFonts w:asciiTheme="majorHAnsi" w:hAnsiTheme="majorHAnsi"/>
                <w:sz w:val="22"/>
                <w:szCs w:val="22"/>
              </w:rPr>
              <w:t xml:space="preserve"> </w:t>
            </w:r>
            <w:r w:rsidR="00B531BA">
              <w:rPr>
                <w:rFonts w:asciiTheme="majorHAnsi" w:hAnsiTheme="majorHAnsi"/>
                <w:sz w:val="22"/>
                <w:szCs w:val="22"/>
              </w:rPr>
              <w:t>The “</w:t>
            </w:r>
            <w:r w:rsidR="00B531BA" w:rsidRPr="000A50B4">
              <w:rPr>
                <w:rFonts w:asciiTheme="majorHAnsi" w:hAnsiTheme="majorHAnsi"/>
                <w:i/>
                <w:sz w:val="22"/>
                <w:szCs w:val="22"/>
              </w:rPr>
              <w:t>Notice to Suspect”</w:t>
            </w:r>
            <w:r w:rsidR="00B531BA">
              <w:rPr>
                <w:rFonts w:asciiTheme="majorHAnsi" w:hAnsiTheme="majorHAnsi"/>
                <w:sz w:val="22"/>
                <w:szCs w:val="22"/>
              </w:rPr>
              <w:t xml:space="preserve"> letter</w:t>
            </w:r>
            <w:r w:rsidR="00984EC1" w:rsidRPr="00984EC1">
              <w:rPr>
                <w:rFonts w:asciiTheme="majorHAnsi" w:hAnsiTheme="majorHAnsi"/>
                <w:sz w:val="22"/>
                <w:szCs w:val="22"/>
              </w:rPr>
              <w:t xml:space="preserve"> must be sent </w:t>
            </w:r>
            <w:r w:rsidRPr="00984EC1">
              <w:rPr>
                <w:rFonts w:asciiTheme="majorHAnsi" w:hAnsiTheme="majorHAnsi" w:cs="Calibri"/>
                <w:color w:val="000000"/>
                <w:sz w:val="22"/>
                <w:szCs w:val="22"/>
              </w:rPr>
              <w:t>at the beginning of the investigation or as soon as the suspect’s contact information is known.</w:t>
            </w:r>
            <w:r w:rsidR="00B531BA">
              <w:rPr>
                <w:rFonts w:asciiTheme="majorHAnsi" w:hAnsiTheme="majorHAnsi" w:cs="Calibri"/>
                <w:color w:val="000000"/>
                <w:sz w:val="22"/>
                <w:szCs w:val="22"/>
              </w:rPr>
              <w:t xml:space="preserve"> A copy of the letter must be retained for the file.</w:t>
            </w:r>
          </w:p>
          <w:p w:rsidR="00521B22" w:rsidRPr="00521B22" w:rsidRDefault="00521B22" w:rsidP="00521B22">
            <w:pPr>
              <w:pStyle w:val="ListParagraph"/>
              <w:rPr>
                <w:rFonts w:asciiTheme="majorHAnsi" w:hAnsiTheme="majorHAnsi"/>
                <w:sz w:val="22"/>
                <w:szCs w:val="22"/>
              </w:rPr>
            </w:pPr>
          </w:p>
          <w:p w:rsidR="00521B22" w:rsidRPr="00984EC1" w:rsidRDefault="00521B22" w:rsidP="00984EC1">
            <w:pPr>
              <w:pStyle w:val="ListParagraph"/>
              <w:numPr>
                <w:ilvl w:val="0"/>
                <w:numId w:val="4"/>
              </w:numPr>
              <w:rPr>
                <w:rFonts w:asciiTheme="majorHAnsi" w:hAnsiTheme="majorHAnsi"/>
                <w:sz w:val="22"/>
                <w:szCs w:val="22"/>
              </w:rPr>
            </w:pPr>
            <w:r>
              <w:rPr>
                <w:rFonts w:asciiTheme="majorHAnsi" w:hAnsiTheme="majorHAnsi"/>
                <w:sz w:val="22"/>
                <w:szCs w:val="22"/>
              </w:rPr>
              <w:t xml:space="preserve">Assists with completion of Chapter 394 notifications as directed by the </w:t>
            </w:r>
            <w:r>
              <w:rPr>
                <w:rFonts w:asciiTheme="majorHAnsi" w:hAnsiTheme="majorHAnsi"/>
                <w:sz w:val="22"/>
                <w:szCs w:val="22"/>
              </w:rPr>
              <w:lastRenderedPageBreak/>
              <w:t>Compliance Department.</w:t>
            </w:r>
          </w:p>
          <w:p w:rsidR="00AE208F" w:rsidRPr="00AE208F" w:rsidRDefault="00AE208F" w:rsidP="00AE208F">
            <w:pPr>
              <w:pStyle w:val="ListParagraph"/>
              <w:ind w:left="360"/>
              <w:rPr>
                <w:rFonts w:asciiTheme="majorHAnsi" w:hAnsiTheme="majorHAnsi"/>
                <w:sz w:val="22"/>
                <w:szCs w:val="22"/>
              </w:rPr>
            </w:pPr>
          </w:p>
          <w:p w:rsidR="00F04DD1" w:rsidRDefault="000776DC" w:rsidP="00F04DD1">
            <w:pPr>
              <w:pStyle w:val="ListParagraph"/>
              <w:numPr>
                <w:ilvl w:val="0"/>
                <w:numId w:val="4"/>
              </w:numPr>
              <w:rPr>
                <w:rFonts w:asciiTheme="majorHAnsi" w:hAnsiTheme="majorHAnsi"/>
                <w:sz w:val="22"/>
                <w:szCs w:val="22"/>
              </w:rPr>
            </w:pPr>
            <w:r w:rsidRPr="000776DC">
              <w:rPr>
                <w:rFonts w:asciiTheme="majorHAnsi" w:hAnsiTheme="majorHAnsi"/>
                <w:sz w:val="22"/>
                <w:szCs w:val="22"/>
              </w:rPr>
              <w:t xml:space="preserve">Initiates investigation of </w:t>
            </w:r>
            <w:r w:rsidR="005559A4" w:rsidRPr="000776DC">
              <w:rPr>
                <w:rFonts w:asciiTheme="majorHAnsi" w:hAnsiTheme="majorHAnsi"/>
                <w:sz w:val="22"/>
                <w:szCs w:val="22"/>
              </w:rPr>
              <w:t xml:space="preserve">Reportable Incident/Notable Occurrence </w:t>
            </w:r>
            <w:r w:rsidRPr="000776DC">
              <w:rPr>
                <w:rFonts w:asciiTheme="majorHAnsi" w:hAnsiTheme="majorHAnsi"/>
                <w:sz w:val="22"/>
                <w:szCs w:val="22"/>
              </w:rPr>
              <w:t xml:space="preserve">s immediately and completes </w:t>
            </w:r>
            <w:r>
              <w:rPr>
                <w:rFonts w:asciiTheme="majorHAnsi" w:hAnsiTheme="majorHAnsi"/>
                <w:sz w:val="22"/>
                <w:szCs w:val="22"/>
              </w:rPr>
              <w:t xml:space="preserve">a thorough investigation. </w:t>
            </w:r>
            <w:r w:rsidR="00B531BA">
              <w:rPr>
                <w:rFonts w:asciiTheme="majorHAnsi" w:hAnsiTheme="majorHAnsi"/>
                <w:sz w:val="22"/>
                <w:szCs w:val="22"/>
              </w:rPr>
              <w:t>Obtains a written statement of all staff interviewed at the time of the interview.</w:t>
            </w:r>
          </w:p>
          <w:p w:rsidR="00304753" w:rsidRPr="00304753" w:rsidRDefault="00304753" w:rsidP="00304753">
            <w:pPr>
              <w:rPr>
                <w:rFonts w:asciiTheme="majorHAnsi" w:hAnsiTheme="majorHAnsi"/>
                <w:sz w:val="22"/>
                <w:szCs w:val="22"/>
              </w:rPr>
            </w:pPr>
          </w:p>
          <w:p w:rsidR="000776DC" w:rsidRPr="000776DC" w:rsidRDefault="005559A4" w:rsidP="000776DC">
            <w:pPr>
              <w:pStyle w:val="ListParagraph"/>
              <w:numPr>
                <w:ilvl w:val="0"/>
                <w:numId w:val="4"/>
              </w:numPr>
              <w:rPr>
                <w:rFonts w:asciiTheme="majorHAnsi" w:hAnsiTheme="majorHAnsi"/>
                <w:sz w:val="22"/>
                <w:szCs w:val="22"/>
              </w:rPr>
            </w:pPr>
            <w:r>
              <w:rPr>
                <w:rFonts w:asciiTheme="majorHAnsi" w:hAnsiTheme="majorHAnsi"/>
                <w:sz w:val="22"/>
                <w:szCs w:val="22"/>
              </w:rPr>
              <w:t xml:space="preserve">Documents the investigation in the format specified by OPWDD </w:t>
            </w:r>
            <w:r w:rsidRPr="000A50B4">
              <w:rPr>
                <w:rFonts w:asciiTheme="majorHAnsi" w:hAnsiTheme="majorHAnsi"/>
                <w:sz w:val="22"/>
                <w:szCs w:val="22"/>
              </w:rPr>
              <w:t>(</w:t>
            </w:r>
            <w:r w:rsidRPr="000A50B4">
              <w:rPr>
                <w:rFonts w:asciiTheme="majorHAnsi" w:hAnsiTheme="majorHAnsi"/>
                <w:i/>
                <w:sz w:val="22"/>
                <w:szCs w:val="22"/>
              </w:rPr>
              <w:t>E.g.</w:t>
            </w:r>
            <w:r w:rsidRPr="000A50B4">
              <w:rPr>
                <w:rFonts w:asciiTheme="majorHAnsi" w:hAnsiTheme="majorHAnsi"/>
                <w:sz w:val="22"/>
                <w:szCs w:val="22"/>
              </w:rPr>
              <w:t xml:space="preserve"> OPWDD Form 149</w:t>
            </w:r>
            <w:r>
              <w:rPr>
                <w:rFonts w:asciiTheme="majorHAnsi" w:hAnsiTheme="majorHAnsi"/>
                <w:sz w:val="22"/>
                <w:szCs w:val="22"/>
              </w:rPr>
              <w:t>)</w:t>
            </w:r>
            <w:r w:rsidR="000776DC">
              <w:rPr>
                <w:rFonts w:asciiTheme="majorHAnsi" w:hAnsiTheme="majorHAnsi"/>
                <w:sz w:val="22"/>
                <w:szCs w:val="22"/>
              </w:rPr>
              <w:t xml:space="preserve">. The investigative report must be submitted to the Compliance Officer for review for approval. The final, approved investigative report must </w:t>
            </w:r>
            <w:proofErr w:type="gramStart"/>
            <w:r w:rsidR="000776DC">
              <w:rPr>
                <w:rFonts w:asciiTheme="majorHAnsi" w:hAnsiTheme="majorHAnsi"/>
                <w:sz w:val="22"/>
                <w:szCs w:val="22"/>
              </w:rPr>
              <w:t>signed</w:t>
            </w:r>
            <w:proofErr w:type="gramEnd"/>
            <w:r w:rsidR="000776DC">
              <w:rPr>
                <w:rFonts w:asciiTheme="majorHAnsi" w:hAnsiTheme="majorHAnsi"/>
                <w:sz w:val="22"/>
                <w:szCs w:val="22"/>
              </w:rPr>
              <w:t xml:space="preserve"> by the investigator within 30 days, unless there is adequate justification to extend the timeframe. </w:t>
            </w:r>
          </w:p>
          <w:p w:rsidR="00F04DD1" w:rsidRPr="00F04DD1" w:rsidRDefault="00F04DD1" w:rsidP="00F04DD1">
            <w:pPr>
              <w:pStyle w:val="ListParagraph"/>
              <w:rPr>
                <w:rFonts w:asciiTheme="majorHAnsi" w:hAnsiTheme="majorHAnsi"/>
                <w:sz w:val="22"/>
                <w:szCs w:val="22"/>
              </w:rPr>
            </w:pPr>
          </w:p>
          <w:p w:rsidR="00F04DD1" w:rsidRDefault="00F04DD1" w:rsidP="00F04DD1">
            <w:pPr>
              <w:pStyle w:val="ListParagraph"/>
              <w:numPr>
                <w:ilvl w:val="0"/>
                <w:numId w:val="4"/>
              </w:numPr>
              <w:rPr>
                <w:rFonts w:asciiTheme="majorHAnsi" w:hAnsiTheme="majorHAnsi"/>
                <w:sz w:val="22"/>
                <w:szCs w:val="22"/>
              </w:rPr>
            </w:pPr>
            <w:r>
              <w:rPr>
                <w:rFonts w:asciiTheme="majorHAnsi" w:hAnsiTheme="majorHAnsi"/>
                <w:sz w:val="22"/>
                <w:szCs w:val="22"/>
              </w:rPr>
              <w:t>If becomes aware of additional information concerning an incident that may warrant its reclassification, must report the additional information to the VPCR (if applicable) and to the Corporate Compliance Officer.</w:t>
            </w:r>
          </w:p>
          <w:p w:rsidR="00F04DD1" w:rsidRPr="00B531BA" w:rsidRDefault="00F04DD1" w:rsidP="00F04DD1">
            <w:pPr>
              <w:pStyle w:val="ListParagraph"/>
              <w:rPr>
                <w:rFonts w:asciiTheme="majorHAnsi" w:hAnsiTheme="majorHAnsi"/>
                <w:sz w:val="16"/>
                <w:szCs w:val="16"/>
              </w:rPr>
            </w:pPr>
          </w:p>
          <w:p w:rsidR="00F04DD1" w:rsidRPr="00F04DD1" w:rsidRDefault="00F04DD1" w:rsidP="00F04DD1">
            <w:pPr>
              <w:pStyle w:val="ListParagraph"/>
              <w:numPr>
                <w:ilvl w:val="0"/>
                <w:numId w:val="4"/>
              </w:numPr>
              <w:rPr>
                <w:rFonts w:asciiTheme="majorHAnsi" w:hAnsiTheme="majorHAnsi"/>
                <w:sz w:val="22"/>
                <w:szCs w:val="22"/>
              </w:rPr>
            </w:pPr>
            <w:r>
              <w:rPr>
                <w:rFonts w:asciiTheme="majorHAnsi" w:hAnsiTheme="majorHAnsi"/>
                <w:sz w:val="22"/>
                <w:szCs w:val="22"/>
              </w:rPr>
              <w:t>Maintains confidentiality of information obtained during the course of the investigation.</w:t>
            </w:r>
          </w:p>
        </w:tc>
      </w:tr>
      <w:tr w:rsidR="00EE1B1D" w:rsidRPr="00D82C87" w:rsidTr="002D6222">
        <w:trPr>
          <w:trHeight w:val="5120"/>
        </w:trPr>
        <w:tc>
          <w:tcPr>
            <w:tcW w:w="2988" w:type="dxa"/>
          </w:tcPr>
          <w:p w:rsidR="00EE1B1D" w:rsidRDefault="00EE1B1D">
            <w:pPr>
              <w:rPr>
                <w:rFonts w:asciiTheme="majorHAnsi" w:hAnsiTheme="majorHAnsi"/>
                <w:b/>
                <w:sz w:val="22"/>
                <w:szCs w:val="22"/>
              </w:rPr>
            </w:pPr>
            <w:r w:rsidRPr="001E4A07">
              <w:rPr>
                <w:rFonts w:asciiTheme="majorHAnsi" w:hAnsiTheme="majorHAnsi"/>
                <w:b/>
                <w:sz w:val="22"/>
                <w:szCs w:val="22"/>
              </w:rPr>
              <w:lastRenderedPageBreak/>
              <w:t>Incident Review Committee</w:t>
            </w: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DD68F4" w:rsidRDefault="00DD68F4">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2D6222" w:rsidRDefault="002D6222">
            <w:pPr>
              <w:rPr>
                <w:rFonts w:asciiTheme="majorHAnsi" w:hAnsiTheme="majorHAnsi"/>
                <w:b/>
                <w:sz w:val="22"/>
                <w:szCs w:val="22"/>
              </w:rPr>
            </w:pPr>
          </w:p>
          <w:p w:rsidR="001E4A07" w:rsidRDefault="001E4A07">
            <w:pPr>
              <w:rPr>
                <w:rFonts w:asciiTheme="majorHAnsi" w:hAnsiTheme="majorHAnsi"/>
                <w:b/>
                <w:sz w:val="22"/>
                <w:szCs w:val="22"/>
              </w:rPr>
            </w:pPr>
            <w:r w:rsidRPr="001E4A07">
              <w:rPr>
                <w:rFonts w:asciiTheme="majorHAnsi" w:hAnsiTheme="majorHAnsi"/>
                <w:b/>
                <w:sz w:val="22"/>
                <w:szCs w:val="22"/>
              </w:rPr>
              <w:t>Incident Review Committee</w:t>
            </w: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D467E0" w:rsidRDefault="00D467E0">
            <w:pPr>
              <w:rPr>
                <w:rFonts w:asciiTheme="majorHAnsi" w:hAnsiTheme="majorHAnsi"/>
                <w:b/>
                <w:sz w:val="22"/>
                <w:szCs w:val="22"/>
              </w:rPr>
            </w:pPr>
          </w:p>
          <w:p w:rsidR="00D467E0" w:rsidRDefault="00D467E0">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2D6222" w:rsidRDefault="002D6222">
            <w:pPr>
              <w:rPr>
                <w:rFonts w:asciiTheme="majorHAnsi" w:hAnsiTheme="majorHAnsi"/>
                <w:b/>
                <w:sz w:val="22"/>
                <w:szCs w:val="22"/>
              </w:rPr>
            </w:pPr>
          </w:p>
          <w:p w:rsidR="00D467E0" w:rsidRDefault="00D467E0">
            <w:pPr>
              <w:rPr>
                <w:rFonts w:asciiTheme="majorHAnsi" w:hAnsiTheme="majorHAnsi"/>
                <w:b/>
                <w:sz w:val="22"/>
                <w:szCs w:val="22"/>
              </w:rPr>
            </w:pPr>
          </w:p>
          <w:p w:rsidR="00D467E0" w:rsidRDefault="00D467E0">
            <w:pPr>
              <w:rPr>
                <w:rFonts w:asciiTheme="majorHAnsi" w:hAnsiTheme="majorHAnsi"/>
                <w:b/>
                <w:sz w:val="22"/>
                <w:szCs w:val="22"/>
              </w:rPr>
            </w:pPr>
          </w:p>
          <w:p w:rsidR="00D467E0" w:rsidRDefault="00D467E0">
            <w:pPr>
              <w:rPr>
                <w:rFonts w:asciiTheme="majorHAnsi" w:hAnsiTheme="majorHAnsi"/>
                <w:b/>
                <w:sz w:val="22"/>
                <w:szCs w:val="22"/>
              </w:rPr>
            </w:pPr>
          </w:p>
          <w:p w:rsidR="00D467E0" w:rsidRDefault="00D467E0">
            <w:pPr>
              <w:rPr>
                <w:rFonts w:asciiTheme="majorHAnsi" w:hAnsiTheme="majorHAnsi"/>
                <w:b/>
                <w:sz w:val="22"/>
                <w:szCs w:val="22"/>
              </w:rPr>
            </w:pPr>
          </w:p>
          <w:p w:rsidR="00D467E0" w:rsidRDefault="00D467E0">
            <w:pPr>
              <w:rPr>
                <w:rFonts w:asciiTheme="majorHAnsi" w:hAnsiTheme="majorHAnsi"/>
                <w:b/>
                <w:sz w:val="22"/>
                <w:szCs w:val="22"/>
              </w:rPr>
            </w:pPr>
          </w:p>
          <w:p w:rsidR="001E4A07" w:rsidRDefault="001E4A07">
            <w:pPr>
              <w:rPr>
                <w:rFonts w:asciiTheme="majorHAnsi" w:hAnsiTheme="majorHAnsi"/>
                <w:b/>
                <w:sz w:val="22"/>
                <w:szCs w:val="22"/>
              </w:rPr>
            </w:pPr>
            <w:r w:rsidRPr="001E4A07">
              <w:rPr>
                <w:rFonts w:asciiTheme="majorHAnsi" w:hAnsiTheme="majorHAnsi"/>
                <w:b/>
                <w:sz w:val="22"/>
                <w:szCs w:val="22"/>
              </w:rPr>
              <w:t>Incident Review Committee</w:t>
            </w: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1E4A07" w:rsidRDefault="001E4A07">
            <w:pPr>
              <w:rPr>
                <w:rFonts w:asciiTheme="majorHAnsi" w:hAnsiTheme="majorHAnsi"/>
                <w:b/>
                <w:sz w:val="22"/>
                <w:szCs w:val="22"/>
              </w:rPr>
            </w:pPr>
          </w:p>
          <w:p w:rsidR="00F346B8" w:rsidRPr="001E4A07" w:rsidRDefault="00F346B8">
            <w:pPr>
              <w:rPr>
                <w:rFonts w:asciiTheme="majorHAnsi" w:hAnsiTheme="majorHAnsi"/>
                <w:b/>
                <w:sz w:val="22"/>
                <w:szCs w:val="22"/>
              </w:rPr>
            </w:pPr>
          </w:p>
        </w:tc>
        <w:tc>
          <w:tcPr>
            <w:tcW w:w="6930" w:type="dxa"/>
          </w:tcPr>
          <w:p w:rsidR="00D50787" w:rsidRPr="001E4A07" w:rsidRDefault="00D50787" w:rsidP="00D50787">
            <w:pPr>
              <w:pStyle w:val="Default"/>
              <w:numPr>
                <w:ilvl w:val="0"/>
                <w:numId w:val="7"/>
              </w:numPr>
              <w:rPr>
                <w:rFonts w:asciiTheme="majorHAnsi" w:hAnsiTheme="majorHAnsi"/>
                <w:sz w:val="22"/>
                <w:szCs w:val="22"/>
              </w:rPr>
            </w:pPr>
            <w:r w:rsidRPr="001E4A07">
              <w:rPr>
                <w:rFonts w:asciiTheme="majorHAnsi" w:hAnsiTheme="majorHAnsi"/>
                <w:sz w:val="22"/>
                <w:szCs w:val="22"/>
              </w:rPr>
              <w:lastRenderedPageBreak/>
              <w:t xml:space="preserve">Meets at least quarterly, and always within one month of a reportable incident or notable occurrence. </w:t>
            </w:r>
            <w:r w:rsidRPr="001E4A07">
              <w:rPr>
                <w:rFonts w:asciiTheme="majorHAnsi" w:hAnsiTheme="majorHAnsi"/>
                <w:color w:val="auto"/>
                <w:sz w:val="22"/>
                <w:szCs w:val="22"/>
              </w:rPr>
              <w:t xml:space="preserve">Committee members must be appointed by </w:t>
            </w:r>
            <w:r w:rsidR="000B1717">
              <w:rPr>
                <w:rFonts w:asciiTheme="majorHAnsi" w:hAnsiTheme="majorHAnsi"/>
                <w:color w:val="auto"/>
                <w:sz w:val="22"/>
                <w:szCs w:val="22"/>
              </w:rPr>
              <w:t>the Chief Executive Officer.</w:t>
            </w:r>
          </w:p>
          <w:p w:rsidR="00D50787" w:rsidRPr="001E4A07" w:rsidRDefault="00D50787" w:rsidP="00B531BA">
            <w:pPr>
              <w:pStyle w:val="Default"/>
              <w:ind w:firstLine="720"/>
              <w:rPr>
                <w:rFonts w:asciiTheme="majorHAnsi" w:hAnsiTheme="majorHAnsi"/>
                <w:sz w:val="22"/>
                <w:szCs w:val="22"/>
              </w:rPr>
            </w:pPr>
          </w:p>
          <w:p w:rsidR="001E4A07" w:rsidRDefault="00D50787" w:rsidP="0084147E">
            <w:pPr>
              <w:pStyle w:val="Default"/>
              <w:rPr>
                <w:rFonts w:asciiTheme="majorHAnsi" w:hAnsiTheme="majorHAnsi"/>
                <w:sz w:val="22"/>
                <w:szCs w:val="22"/>
              </w:rPr>
            </w:pPr>
            <w:r w:rsidRPr="001E4A07">
              <w:rPr>
                <w:rFonts w:asciiTheme="majorHAnsi" w:hAnsiTheme="majorHAnsi"/>
                <w:sz w:val="22"/>
                <w:szCs w:val="22"/>
              </w:rPr>
              <w:t xml:space="preserve">Reviews </w:t>
            </w:r>
            <w:r w:rsidR="0084147E" w:rsidRPr="001E4A07">
              <w:rPr>
                <w:rFonts w:asciiTheme="majorHAnsi" w:hAnsiTheme="majorHAnsi"/>
                <w:sz w:val="22"/>
                <w:szCs w:val="22"/>
              </w:rPr>
              <w:t>reportable in</w:t>
            </w:r>
            <w:r w:rsidRPr="001E4A07">
              <w:rPr>
                <w:rFonts w:asciiTheme="majorHAnsi" w:hAnsiTheme="majorHAnsi"/>
                <w:sz w:val="22"/>
                <w:szCs w:val="22"/>
              </w:rPr>
              <w:t xml:space="preserve">cidents and notable occurrences to: </w:t>
            </w:r>
          </w:p>
          <w:p w:rsidR="001E4A07" w:rsidRDefault="001E4A07" w:rsidP="001E4A07">
            <w:pPr>
              <w:pStyle w:val="Default"/>
              <w:numPr>
                <w:ilvl w:val="0"/>
                <w:numId w:val="8"/>
              </w:numPr>
              <w:rPr>
                <w:rFonts w:asciiTheme="majorHAnsi" w:hAnsiTheme="majorHAnsi"/>
                <w:sz w:val="22"/>
                <w:szCs w:val="22"/>
              </w:rPr>
            </w:pPr>
            <w:r>
              <w:rPr>
                <w:rFonts w:asciiTheme="majorHAnsi" w:hAnsiTheme="majorHAnsi"/>
                <w:sz w:val="22"/>
                <w:szCs w:val="22"/>
              </w:rPr>
              <w:t>A</w:t>
            </w:r>
            <w:r w:rsidR="0084147E" w:rsidRPr="001E4A07">
              <w:rPr>
                <w:rFonts w:asciiTheme="majorHAnsi" w:hAnsiTheme="majorHAnsi"/>
                <w:sz w:val="22"/>
                <w:szCs w:val="22"/>
              </w:rPr>
              <w:t xml:space="preserve">scertain that </w:t>
            </w:r>
            <w:r w:rsidR="00D50787" w:rsidRPr="001E4A07">
              <w:rPr>
                <w:rFonts w:asciiTheme="majorHAnsi" w:hAnsiTheme="majorHAnsi"/>
                <w:sz w:val="22"/>
                <w:szCs w:val="22"/>
              </w:rPr>
              <w:t xml:space="preserve">they </w:t>
            </w:r>
            <w:r w:rsidR="0084147E" w:rsidRPr="001E4A07">
              <w:rPr>
                <w:rFonts w:asciiTheme="majorHAnsi" w:hAnsiTheme="majorHAnsi"/>
                <w:sz w:val="22"/>
                <w:szCs w:val="22"/>
              </w:rPr>
              <w:t xml:space="preserve">were reported, managed, investigated, and documented consistent with the provisions </w:t>
            </w:r>
            <w:r w:rsidR="00D50787" w:rsidRPr="001E4A07">
              <w:rPr>
                <w:rFonts w:asciiTheme="majorHAnsi" w:hAnsiTheme="majorHAnsi"/>
                <w:sz w:val="22"/>
                <w:szCs w:val="22"/>
              </w:rPr>
              <w:t>of Part 624 and with agency policy</w:t>
            </w:r>
            <w:r w:rsidR="0084147E" w:rsidRPr="001E4A07">
              <w:rPr>
                <w:rFonts w:asciiTheme="majorHAnsi" w:hAnsiTheme="majorHAnsi"/>
                <w:sz w:val="22"/>
                <w:szCs w:val="22"/>
              </w:rPr>
              <w:t xml:space="preserve"> and procedures</w:t>
            </w:r>
            <w:r w:rsidR="00D50787" w:rsidRPr="001E4A07">
              <w:rPr>
                <w:rFonts w:asciiTheme="majorHAnsi" w:hAnsiTheme="majorHAnsi"/>
                <w:sz w:val="22"/>
                <w:szCs w:val="22"/>
              </w:rPr>
              <w:t xml:space="preserve">, </w:t>
            </w:r>
            <w:r w:rsidR="0084147E" w:rsidRPr="001E4A07">
              <w:rPr>
                <w:rFonts w:asciiTheme="majorHAnsi" w:hAnsiTheme="majorHAnsi"/>
                <w:sz w:val="22"/>
                <w:szCs w:val="22"/>
              </w:rPr>
              <w:t xml:space="preserve">and to make written recommendations to the appropriate staff and/or the chief executive officer to correct, improve, or eliminate inconsistencies;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sz w:val="22"/>
                <w:szCs w:val="22"/>
              </w:rPr>
              <w:t>A</w:t>
            </w:r>
            <w:r w:rsidR="0084147E" w:rsidRPr="001E4A07">
              <w:rPr>
                <w:rFonts w:asciiTheme="majorHAnsi" w:hAnsiTheme="majorHAnsi"/>
                <w:sz w:val="22"/>
                <w:szCs w:val="22"/>
              </w:rPr>
              <w:t>scertain that necessary and appropriate corrective, preventive, remedial, and/or disciplinary action has been taken to protect persons receiving services from further harm, to safeguard against the recurrence of similar reportable incidents and notable occurrences, and to make written recommendations to the chief executive officer to correct, improve,</w:t>
            </w:r>
            <w:r w:rsidR="00D50787" w:rsidRPr="001E4A07">
              <w:rPr>
                <w:rFonts w:asciiTheme="majorHAnsi" w:hAnsiTheme="majorHAnsi"/>
                <w:sz w:val="22"/>
                <w:szCs w:val="22"/>
              </w:rPr>
              <w:t xml:space="preserve"> or eliminate inconsistencies;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color w:val="auto"/>
                <w:sz w:val="22"/>
                <w:szCs w:val="22"/>
              </w:rPr>
              <w:t>A</w:t>
            </w:r>
            <w:r w:rsidR="0084147E" w:rsidRPr="001E4A07">
              <w:rPr>
                <w:rFonts w:asciiTheme="majorHAnsi" w:hAnsiTheme="majorHAnsi"/>
                <w:color w:val="auto"/>
                <w:sz w:val="22"/>
                <w:szCs w:val="22"/>
              </w:rPr>
              <w:t xml:space="preserve">scertain if further investigation or if additional corrective, preventive, remedial, and/or disciplinary action is necessary, and if so, to make appropriate written recommendations to the chief executive officer relative to the reportable incident or notable occurrence; </w:t>
            </w:r>
          </w:p>
          <w:p w:rsidR="001E4A07" w:rsidRDefault="0084147E" w:rsidP="0084147E">
            <w:pPr>
              <w:pStyle w:val="Default"/>
              <w:numPr>
                <w:ilvl w:val="0"/>
                <w:numId w:val="8"/>
              </w:numPr>
              <w:rPr>
                <w:rFonts w:asciiTheme="majorHAnsi" w:hAnsiTheme="majorHAnsi"/>
                <w:sz w:val="22"/>
                <w:szCs w:val="22"/>
              </w:rPr>
            </w:pPr>
            <w:r w:rsidRPr="001E4A07">
              <w:rPr>
                <w:rFonts w:asciiTheme="majorHAnsi" w:hAnsiTheme="majorHAnsi"/>
                <w:color w:val="auto"/>
                <w:sz w:val="22"/>
                <w:szCs w:val="22"/>
              </w:rPr>
              <w:t xml:space="preserve">identify trends in reportable incidents and notable occurrences (e.g., by type, person, site, employee involvement, time, date, circumstances, etc.), and to recommend appropriate corrective, preventive, remedial, and/or disciplinary action to the chief executive officer to safeguard against such recurring situations or reportable incidents and notable occurrences; and </w:t>
            </w:r>
          </w:p>
          <w:p w:rsidR="001E4A07" w:rsidRDefault="001E4A07" w:rsidP="0084147E">
            <w:pPr>
              <w:pStyle w:val="Default"/>
              <w:numPr>
                <w:ilvl w:val="0"/>
                <w:numId w:val="8"/>
              </w:numPr>
              <w:rPr>
                <w:rFonts w:asciiTheme="majorHAnsi" w:hAnsiTheme="majorHAnsi"/>
                <w:sz w:val="22"/>
                <w:szCs w:val="22"/>
              </w:rPr>
            </w:pPr>
            <w:r w:rsidRPr="001E4A07">
              <w:rPr>
                <w:rFonts w:asciiTheme="majorHAnsi" w:hAnsiTheme="majorHAnsi"/>
                <w:color w:val="auto"/>
                <w:sz w:val="22"/>
                <w:szCs w:val="22"/>
              </w:rPr>
              <w:t>Ascertain</w:t>
            </w:r>
            <w:r w:rsidR="0084147E" w:rsidRPr="001E4A07">
              <w:rPr>
                <w:rFonts w:asciiTheme="majorHAnsi" w:hAnsiTheme="majorHAnsi"/>
                <w:color w:val="auto"/>
                <w:sz w:val="22"/>
                <w:szCs w:val="22"/>
              </w:rPr>
              <w:t xml:space="preserve"> and ensure the adequacy of the agency's reporting and review practices, including the monitoring of the implementation </w:t>
            </w:r>
            <w:r w:rsidR="0084147E" w:rsidRPr="001E4A07">
              <w:rPr>
                <w:rFonts w:asciiTheme="majorHAnsi" w:hAnsiTheme="majorHAnsi"/>
                <w:color w:val="auto"/>
                <w:sz w:val="22"/>
                <w:szCs w:val="22"/>
              </w:rPr>
              <w:lastRenderedPageBreak/>
              <w:t xml:space="preserve">of approved recommendations for corrective, preventive, and remedial action.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color w:val="auto"/>
                <w:sz w:val="22"/>
                <w:szCs w:val="22"/>
              </w:rPr>
              <w:t>R</w:t>
            </w:r>
            <w:r w:rsidR="0084147E" w:rsidRPr="001E4A07">
              <w:rPr>
                <w:rFonts w:asciiTheme="majorHAnsi" w:hAnsiTheme="majorHAnsi"/>
                <w:color w:val="auto"/>
                <w:sz w:val="22"/>
                <w:szCs w:val="22"/>
              </w:rPr>
              <w:t xml:space="preserve">eview and monitor all reportable incidents and/or serious notable occurrences that are reported;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color w:val="auto"/>
                <w:sz w:val="22"/>
                <w:szCs w:val="22"/>
              </w:rPr>
              <w:t>R</w:t>
            </w:r>
            <w:r w:rsidR="0084147E" w:rsidRPr="001E4A07">
              <w:rPr>
                <w:rFonts w:asciiTheme="majorHAnsi" w:hAnsiTheme="majorHAnsi"/>
                <w:color w:val="auto"/>
                <w:sz w:val="22"/>
                <w:szCs w:val="22"/>
              </w:rPr>
              <w:t xml:space="preserve">eview and monitor investigatory procedures, but shall not perform the routine investigation of reportable incidents or notable occurrences;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color w:val="auto"/>
                <w:sz w:val="22"/>
                <w:szCs w:val="22"/>
              </w:rPr>
              <w:t>M</w:t>
            </w:r>
            <w:r w:rsidR="0084147E" w:rsidRPr="001E4A07">
              <w:rPr>
                <w:rFonts w:asciiTheme="majorHAnsi" w:hAnsiTheme="majorHAnsi"/>
                <w:color w:val="auto"/>
                <w:sz w:val="22"/>
                <w:szCs w:val="22"/>
              </w:rPr>
              <w:t xml:space="preserve">ake written recommendations to appropriate staff to eliminate or minimize similar reportable incidents and/or notable occurrences in the future, and/or to improve investigatory or other procedures;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color w:val="auto"/>
                <w:sz w:val="22"/>
                <w:szCs w:val="22"/>
              </w:rPr>
              <w:t>M</w:t>
            </w:r>
            <w:r w:rsidR="0084147E" w:rsidRPr="001E4A07">
              <w:rPr>
                <w:rFonts w:asciiTheme="majorHAnsi" w:hAnsiTheme="majorHAnsi"/>
                <w:color w:val="auto"/>
                <w:sz w:val="22"/>
                <w:szCs w:val="22"/>
              </w:rPr>
              <w:t xml:space="preserve">ake written recommendations to the chief executive officer on changes in agency policy or procedures and to improve conditions contributing to the reportable incidents and/or notable occurrences reviewed;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sz w:val="22"/>
                <w:szCs w:val="22"/>
              </w:rPr>
              <w:t>F</w:t>
            </w:r>
            <w:r w:rsidR="0084147E" w:rsidRPr="001E4A07">
              <w:rPr>
                <w:rFonts w:asciiTheme="majorHAnsi" w:hAnsiTheme="majorHAnsi"/>
                <w:color w:val="auto"/>
                <w:sz w:val="22"/>
                <w:szCs w:val="22"/>
              </w:rPr>
              <w:t xml:space="preserve">orward findings and recommendations to the chief executive officer within two weeks of meeting;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sz w:val="22"/>
                <w:szCs w:val="22"/>
              </w:rPr>
              <w:t>P</w:t>
            </w:r>
            <w:r w:rsidR="0084147E" w:rsidRPr="001E4A07">
              <w:rPr>
                <w:rFonts w:asciiTheme="majorHAnsi" w:hAnsiTheme="majorHAnsi"/>
                <w:color w:val="auto"/>
                <w:sz w:val="22"/>
                <w:szCs w:val="22"/>
              </w:rPr>
              <w:t xml:space="preserve">rovide documentation that all reports of reportable incidents and serious notable occurrences have been reviewed by the committee and that results and recommendations have been conveyed to appropriate agency executives and others with a need to know; </w:t>
            </w:r>
          </w:p>
          <w:p w:rsidR="001E4A07" w:rsidRDefault="001E4A07" w:rsidP="0084147E">
            <w:pPr>
              <w:pStyle w:val="Default"/>
              <w:numPr>
                <w:ilvl w:val="0"/>
                <w:numId w:val="8"/>
              </w:numPr>
              <w:rPr>
                <w:rFonts w:asciiTheme="majorHAnsi" w:hAnsiTheme="majorHAnsi"/>
                <w:sz w:val="22"/>
                <w:szCs w:val="22"/>
              </w:rPr>
            </w:pPr>
            <w:r>
              <w:rPr>
                <w:rFonts w:asciiTheme="majorHAnsi" w:hAnsiTheme="majorHAnsi"/>
                <w:sz w:val="22"/>
                <w:szCs w:val="22"/>
              </w:rPr>
              <w:t>M</w:t>
            </w:r>
            <w:r w:rsidR="0084147E" w:rsidRPr="001E4A07">
              <w:rPr>
                <w:rFonts w:asciiTheme="majorHAnsi" w:hAnsiTheme="majorHAnsi"/>
                <w:color w:val="auto"/>
                <w:sz w:val="22"/>
                <w:szCs w:val="22"/>
              </w:rPr>
              <w:t xml:space="preserve">onitor actions taken on any and all recommendations made and advise the </w:t>
            </w:r>
            <w:r w:rsidR="000B1717">
              <w:rPr>
                <w:rFonts w:asciiTheme="majorHAnsi" w:hAnsiTheme="majorHAnsi"/>
                <w:color w:val="auto"/>
                <w:sz w:val="22"/>
                <w:szCs w:val="22"/>
              </w:rPr>
              <w:t>Chief Executive Officer</w:t>
            </w:r>
            <w:r w:rsidR="0084147E" w:rsidRPr="001E4A07">
              <w:rPr>
                <w:rFonts w:asciiTheme="majorHAnsi" w:hAnsiTheme="majorHAnsi"/>
                <w:color w:val="auto"/>
                <w:sz w:val="22"/>
                <w:szCs w:val="22"/>
              </w:rPr>
              <w:t xml:space="preserve"> when there is a problem; </w:t>
            </w:r>
          </w:p>
          <w:p w:rsidR="001E4A07" w:rsidRDefault="001E4A07" w:rsidP="001E4A07">
            <w:pPr>
              <w:pStyle w:val="Default"/>
              <w:numPr>
                <w:ilvl w:val="0"/>
                <w:numId w:val="7"/>
              </w:numPr>
              <w:rPr>
                <w:rFonts w:asciiTheme="majorHAnsi" w:hAnsiTheme="majorHAnsi"/>
                <w:sz w:val="22"/>
                <w:szCs w:val="22"/>
              </w:rPr>
            </w:pPr>
            <w:r>
              <w:rPr>
                <w:rFonts w:asciiTheme="majorHAnsi" w:hAnsiTheme="majorHAnsi"/>
                <w:sz w:val="22"/>
                <w:szCs w:val="22"/>
              </w:rPr>
              <w:t>M</w:t>
            </w:r>
            <w:r w:rsidR="0084147E" w:rsidRPr="001E4A07">
              <w:rPr>
                <w:rFonts w:asciiTheme="majorHAnsi" w:hAnsiTheme="majorHAnsi"/>
                <w:color w:val="auto"/>
                <w:sz w:val="22"/>
                <w:szCs w:val="22"/>
              </w:rPr>
              <w:t>onitor trends of other events or situations attributable to a person receiving services which may be potentially harmful, but do not meet the definition of being a reportable</w:t>
            </w:r>
            <w:r w:rsidR="00D50787" w:rsidRPr="001E4A07">
              <w:rPr>
                <w:rFonts w:asciiTheme="majorHAnsi" w:hAnsiTheme="majorHAnsi"/>
                <w:color w:val="auto"/>
                <w:sz w:val="22"/>
                <w:szCs w:val="22"/>
              </w:rPr>
              <w:t xml:space="preserve"> incident or notable occurrence. </w:t>
            </w:r>
          </w:p>
          <w:p w:rsidR="001E4A07" w:rsidRDefault="001E4A07" w:rsidP="001E4A07">
            <w:pPr>
              <w:pStyle w:val="Default"/>
              <w:numPr>
                <w:ilvl w:val="0"/>
                <w:numId w:val="7"/>
              </w:numPr>
              <w:rPr>
                <w:rFonts w:asciiTheme="majorHAnsi" w:hAnsiTheme="majorHAnsi"/>
                <w:sz w:val="22"/>
                <w:szCs w:val="22"/>
              </w:rPr>
            </w:pPr>
            <w:r w:rsidRPr="001E4A07">
              <w:rPr>
                <w:rFonts w:asciiTheme="majorHAnsi" w:hAnsiTheme="majorHAnsi"/>
                <w:sz w:val="22"/>
                <w:szCs w:val="22"/>
              </w:rPr>
              <w:t>I</w:t>
            </w:r>
            <w:r w:rsidR="0084147E" w:rsidRPr="001E4A07">
              <w:rPr>
                <w:rFonts w:asciiTheme="majorHAnsi" w:hAnsiTheme="majorHAnsi"/>
                <w:color w:val="auto"/>
                <w:sz w:val="22"/>
                <w:szCs w:val="22"/>
              </w:rPr>
              <w:t xml:space="preserve">n accordance with </w:t>
            </w:r>
            <w:r w:rsidRPr="001E4A07">
              <w:rPr>
                <w:rFonts w:asciiTheme="majorHAnsi" w:hAnsiTheme="majorHAnsi"/>
                <w:color w:val="auto"/>
                <w:sz w:val="22"/>
                <w:szCs w:val="22"/>
              </w:rPr>
              <w:t>Incident Management P</w:t>
            </w:r>
            <w:r w:rsidR="0084147E" w:rsidRPr="001E4A07">
              <w:rPr>
                <w:rFonts w:asciiTheme="majorHAnsi" w:hAnsiTheme="majorHAnsi"/>
                <w:color w:val="auto"/>
                <w:sz w:val="22"/>
                <w:szCs w:val="22"/>
              </w:rPr>
              <w:t>olicy</w:t>
            </w:r>
            <w:r w:rsidRPr="001E4A07">
              <w:rPr>
                <w:rFonts w:asciiTheme="majorHAnsi" w:hAnsiTheme="majorHAnsi"/>
                <w:color w:val="auto"/>
                <w:sz w:val="22"/>
                <w:szCs w:val="22"/>
              </w:rPr>
              <w:t xml:space="preserve"> 12.0</w:t>
            </w:r>
            <w:r w:rsidR="0084147E" w:rsidRPr="001E4A07">
              <w:rPr>
                <w:rFonts w:asciiTheme="majorHAnsi" w:hAnsiTheme="majorHAnsi"/>
                <w:color w:val="auto"/>
                <w:sz w:val="22"/>
                <w:szCs w:val="22"/>
              </w:rPr>
              <w:t xml:space="preserve">, report </w:t>
            </w:r>
            <w:r w:rsidR="00D50787" w:rsidRPr="001E4A07">
              <w:rPr>
                <w:rFonts w:asciiTheme="majorHAnsi" w:hAnsiTheme="majorHAnsi"/>
                <w:color w:val="auto"/>
                <w:sz w:val="22"/>
                <w:szCs w:val="22"/>
              </w:rPr>
              <w:t>at least annually</w:t>
            </w:r>
            <w:r w:rsidR="0084147E" w:rsidRPr="001E4A07">
              <w:rPr>
                <w:rFonts w:asciiTheme="majorHAnsi" w:hAnsiTheme="majorHAnsi"/>
                <w:color w:val="auto"/>
                <w:sz w:val="22"/>
                <w:szCs w:val="22"/>
              </w:rPr>
              <w:t xml:space="preserve"> to the chief executive officer, chief agency executives, the governing body, and OPWDD concerning the committee's general monitoring functions; general identified trends in reportable incidents and notable occurrences; and corrective, preventive, remedial and/or disciplinary action pertaining to identified trends; and </w:t>
            </w:r>
          </w:p>
          <w:p w:rsidR="0084147E" w:rsidRPr="001E4A07" w:rsidRDefault="001E4A07" w:rsidP="001E4A07">
            <w:pPr>
              <w:pStyle w:val="Default"/>
              <w:numPr>
                <w:ilvl w:val="0"/>
                <w:numId w:val="7"/>
              </w:numPr>
              <w:rPr>
                <w:rFonts w:asciiTheme="majorHAnsi" w:hAnsiTheme="majorHAnsi"/>
                <w:sz w:val="22"/>
                <w:szCs w:val="22"/>
              </w:rPr>
            </w:pPr>
            <w:r w:rsidRPr="001E4A07">
              <w:rPr>
                <w:rFonts w:asciiTheme="majorHAnsi" w:hAnsiTheme="majorHAnsi"/>
                <w:color w:val="auto"/>
                <w:sz w:val="22"/>
                <w:szCs w:val="22"/>
              </w:rPr>
              <w:t>I</w:t>
            </w:r>
            <w:r w:rsidR="0084147E" w:rsidRPr="001E4A07">
              <w:rPr>
                <w:rFonts w:asciiTheme="majorHAnsi" w:hAnsiTheme="majorHAnsi"/>
                <w:color w:val="auto"/>
                <w:sz w:val="22"/>
                <w:szCs w:val="22"/>
              </w:rPr>
              <w:t xml:space="preserve">nteract with the governing body and comply with the policies in relation to the review and monitoring of all reportable incidents and notable occurrences. </w:t>
            </w:r>
          </w:p>
          <w:p w:rsidR="001E4A07" w:rsidRDefault="001E4A07" w:rsidP="0084147E">
            <w:pPr>
              <w:pStyle w:val="Default"/>
              <w:rPr>
                <w:rFonts w:asciiTheme="majorHAnsi" w:hAnsiTheme="majorHAnsi"/>
                <w:color w:val="auto"/>
                <w:sz w:val="22"/>
                <w:szCs w:val="22"/>
              </w:rPr>
            </w:pPr>
          </w:p>
          <w:p w:rsidR="001E4A07" w:rsidRDefault="0084147E" w:rsidP="0084147E">
            <w:pPr>
              <w:pStyle w:val="Default"/>
              <w:numPr>
                <w:ilvl w:val="0"/>
                <w:numId w:val="7"/>
              </w:numPr>
              <w:rPr>
                <w:rFonts w:asciiTheme="majorHAnsi" w:hAnsiTheme="majorHAnsi"/>
                <w:color w:val="auto"/>
                <w:sz w:val="22"/>
                <w:szCs w:val="22"/>
              </w:rPr>
            </w:pPr>
            <w:r w:rsidRPr="001E4A07">
              <w:rPr>
                <w:rFonts w:asciiTheme="majorHAnsi" w:hAnsiTheme="majorHAnsi"/>
                <w:color w:val="auto"/>
                <w:sz w:val="22"/>
                <w:szCs w:val="22"/>
              </w:rPr>
              <w:t>For reportable incidents of abuse and neglect in facilities and programs that are certified or operated by OPWDD, an incident will not be considered closed by an IRC until the agency receives written notification from the Justice Center which specifies that it has accepted an investigation conducted by the agency (or by OPWDD) or, if the Justice Center conducted the investigation, when the Justice Center notifies the agen</w:t>
            </w:r>
            <w:r w:rsidR="001E4A07">
              <w:rPr>
                <w:rFonts w:asciiTheme="majorHAnsi" w:hAnsiTheme="majorHAnsi"/>
                <w:color w:val="auto"/>
                <w:sz w:val="22"/>
                <w:szCs w:val="22"/>
              </w:rPr>
              <w:t>cy that the incident is closed.</w:t>
            </w:r>
          </w:p>
          <w:p w:rsidR="0084147E" w:rsidRPr="001E4A07" w:rsidRDefault="0084147E" w:rsidP="0084147E">
            <w:pPr>
              <w:pStyle w:val="Default"/>
              <w:numPr>
                <w:ilvl w:val="0"/>
                <w:numId w:val="7"/>
              </w:numPr>
              <w:rPr>
                <w:rFonts w:asciiTheme="majorHAnsi" w:hAnsiTheme="majorHAnsi"/>
                <w:color w:val="auto"/>
                <w:sz w:val="22"/>
                <w:szCs w:val="22"/>
              </w:rPr>
            </w:pPr>
            <w:r w:rsidRPr="001E4A07">
              <w:rPr>
                <w:rFonts w:asciiTheme="majorHAnsi" w:hAnsiTheme="majorHAnsi"/>
                <w:color w:val="auto"/>
                <w:sz w:val="22"/>
                <w:szCs w:val="22"/>
              </w:rPr>
              <w:t xml:space="preserve">Note: The Justice Center may amend findings made by an agency or OPWDD. Findings made by the Justice Center are considered final. </w:t>
            </w:r>
          </w:p>
          <w:p w:rsidR="001E4A07" w:rsidRPr="000A50B4" w:rsidRDefault="00D50787" w:rsidP="000A50B4">
            <w:pPr>
              <w:pStyle w:val="Default"/>
              <w:numPr>
                <w:ilvl w:val="0"/>
                <w:numId w:val="7"/>
              </w:numPr>
              <w:rPr>
                <w:rFonts w:asciiTheme="majorHAnsi" w:hAnsiTheme="majorHAnsi"/>
                <w:color w:val="auto"/>
                <w:sz w:val="22"/>
                <w:szCs w:val="22"/>
              </w:rPr>
            </w:pPr>
            <w:r w:rsidRPr="001E4A07">
              <w:rPr>
                <w:rFonts w:asciiTheme="majorHAnsi" w:hAnsiTheme="majorHAnsi"/>
                <w:color w:val="auto"/>
                <w:sz w:val="22"/>
                <w:szCs w:val="22"/>
              </w:rPr>
              <w:lastRenderedPageBreak/>
              <w:t>W</w:t>
            </w:r>
            <w:r w:rsidR="0084147E" w:rsidRPr="001E4A07">
              <w:rPr>
                <w:rFonts w:asciiTheme="majorHAnsi" w:hAnsiTheme="majorHAnsi"/>
                <w:color w:val="auto"/>
                <w:sz w:val="22"/>
                <w:szCs w:val="22"/>
              </w:rPr>
              <w:t xml:space="preserve">hen an investigation of an incident or occurrence is conducted by the Central Office of OPWDD or the Justice Center: </w:t>
            </w:r>
          </w:p>
          <w:p w:rsidR="001E4A07" w:rsidRDefault="0084147E" w:rsidP="001E4A07">
            <w:pPr>
              <w:pStyle w:val="Default"/>
              <w:numPr>
                <w:ilvl w:val="0"/>
                <w:numId w:val="9"/>
              </w:numPr>
              <w:rPr>
                <w:rFonts w:asciiTheme="majorHAnsi" w:hAnsiTheme="majorHAnsi"/>
                <w:color w:val="auto"/>
                <w:sz w:val="22"/>
                <w:szCs w:val="22"/>
              </w:rPr>
            </w:pPr>
            <w:r w:rsidRPr="001E4A07">
              <w:rPr>
                <w:rFonts w:asciiTheme="majorHAnsi" w:hAnsiTheme="majorHAnsi"/>
                <w:color w:val="auto"/>
                <w:sz w:val="22"/>
                <w:szCs w:val="22"/>
              </w:rPr>
              <w:t>The IRC role in reviewing and monitoring the particular incident or occurrence is limited to matters involving compliance with the reporting and notification requirements</w:t>
            </w:r>
            <w:r w:rsidR="00D50787" w:rsidRPr="001E4A07">
              <w:rPr>
                <w:rFonts w:asciiTheme="majorHAnsi" w:hAnsiTheme="majorHAnsi"/>
                <w:color w:val="auto"/>
                <w:sz w:val="22"/>
                <w:szCs w:val="22"/>
              </w:rPr>
              <w:t>,</w:t>
            </w:r>
            <w:r w:rsidRPr="001E4A07">
              <w:rPr>
                <w:rFonts w:asciiTheme="majorHAnsi" w:hAnsiTheme="majorHAnsi"/>
                <w:color w:val="auto"/>
                <w:sz w:val="22"/>
                <w:szCs w:val="22"/>
              </w:rPr>
              <w:t xml:space="preserve"> protective and remedial actions taken (except disciplinary actions concerning services operated by OPWDD), operational concerns, and the quality of services provided. </w:t>
            </w:r>
          </w:p>
          <w:p w:rsidR="001E4A07" w:rsidRDefault="0084147E" w:rsidP="0084147E">
            <w:pPr>
              <w:pStyle w:val="Default"/>
              <w:numPr>
                <w:ilvl w:val="0"/>
                <w:numId w:val="9"/>
              </w:numPr>
              <w:rPr>
                <w:rFonts w:asciiTheme="majorHAnsi" w:hAnsiTheme="majorHAnsi"/>
                <w:color w:val="auto"/>
                <w:sz w:val="22"/>
                <w:szCs w:val="22"/>
              </w:rPr>
            </w:pPr>
            <w:r w:rsidRPr="001E4A07">
              <w:rPr>
                <w:rFonts w:asciiTheme="majorHAnsi" w:hAnsiTheme="majorHAnsi"/>
                <w:color w:val="auto"/>
                <w:sz w:val="22"/>
                <w:szCs w:val="22"/>
              </w:rPr>
              <w:t>The finding (of the report of abuse or neglect) of substantiated or unsubstantiated must be made by the Central Office of OPWDD or the Just</w:t>
            </w:r>
            <w:r w:rsidR="00D50787" w:rsidRPr="001E4A07">
              <w:rPr>
                <w:rFonts w:asciiTheme="majorHAnsi" w:hAnsiTheme="majorHAnsi"/>
                <w:color w:val="auto"/>
                <w:sz w:val="22"/>
                <w:szCs w:val="22"/>
              </w:rPr>
              <w:t xml:space="preserve">ice Center. </w:t>
            </w:r>
          </w:p>
          <w:p w:rsidR="0084147E" w:rsidRPr="001E4A07" w:rsidRDefault="0084147E" w:rsidP="0084147E">
            <w:pPr>
              <w:pStyle w:val="Default"/>
              <w:numPr>
                <w:ilvl w:val="0"/>
                <w:numId w:val="9"/>
              </w:numPr>
              <w:rPr>
                <w:rFonts w:asciiTheme="majorHAnsi" w:hAnsiTheme="majorHAnsi"/>
                <w:color w:val="auto"/>
                <w:sz w:val="22"/>
                <w:szCs w:val="22"/>
              </w:rPr>
            </w:pPr>
            <w:r w:rsidRPr="001E4A07">
              <w:rPr>
                <w:rFonts w:asciiTheme="majorHAnsi" w:hAnsiTheme="majorHAnsi"/>
                <w:color w:val="auto"/>
                <w:sz w:val="22"/>
                <w:szCs w:val="22"/>
              </w:rPr>
              <w:t xml:space="preserve">Concerning facilities and programs that are not operated by OPWDD, including non-certified programs and programs certified under paragraph 16.03(a)(4) of the Mental Hygiene Law, the IRC must monitor all actions taken to implement recommendations made by the Central Office of OPWDD or the Justice Center. </w:t>
            </w:r>
          </w:p>
          <w:p w:rsidR="0084147E" w:rsidRPr="001E4A07" w:rsidRDefault="0084147E" w:rsidP="0084147E">
            <w:pPr>
              <w:pStyle w:val="Default"/>
              <w:rPr>
                <w:rFonts w:asciiTheme="majorHAnsi" w:hAnsiTheme="majorHAnsi"/>
                <w:color w:val="auto"/>
                <w:sz w:val="22"/>
                <w:szCs w:val="22"/>
              </w:rPr>
            </w:pPr>
          </w:p>
          <w:p w:rsidR="001E4A07" w:rsidRDefault="00D50787" w:rsidP="001E4A07">
            <w:pPr>
              <w:pStyle w:val="Default"/>
              <w:rPr>
                <w:rFonts w:asciiTheme="majorHAnsi" w:hAnsiTheme="majorHAnsi"/>
                <w:color w:val="auto"/>
                <w:sz w:val="22"/>
                <w:szCs w:val="22"/>
              </w:rPr>
            </w:pPr>
            <w:r w:rsidRPr="001E4A07">
              <w:rPr>
                <w:rFonts w:asciiTheme="majorHAnsi" w:hAnsiTheme="majorHAnsi"/>
                <w:color w:val="auto"/>
                <w:sz w:val="22"/>
                <w:szCs w:val="22"/>
              </w:rPr>
              <w:t>When a</w:t>
            </w:r>
            <w:r w:rsidR="0084147E" w:rsidRPr="001E4A07">
              <w:rPr>
                <w:rFonts w:asciiTheme="majorHAnsi" w:hAnsiTheme="majorHAnsi"/>
                <w:color w:val="auto"/>
                <w:sz w:val="22"/>
                <w:szCs w:val="22"/>
              </w:rPr>
              <w:t xml:space="preserve"> committee member recognizes a potential conflict of interest in his or her assignment </w:t>
            </w:r>
            <w:r w:rsidRPr="001E4A07">
              <w:rPr>
                <w:rFonts w:asciiTheme="majorHAnsi" w:hAnsiTheme="majorHAnsi"/>
                <w:color w:val="auto"/>
                <w:sz w:val="22"/>
                <w:szCs w:val="22"/>
              </w:rPr>
              <w:t xml:space="preserve">he/she </w:t>
            </w:r>
            <w:r w:rsidR="0084147E" w:rsidRPr="001E4A07">
              <w:rPr>
                <w:rFonts w:asciiTheme="majorHAnsi" w:hAnsiTheme="majorHAnsi"/>
                <w:color w:val="auto"/>
                <w:sz w:val="22"/>
                <w:szCs w:val="22"/>
              </w:rPr>
              <w:t xml:space="preserve">must report this information to the committee and recuse him or herself from participating in committee review of the incident or occurrence in question. </w:t>
            </w:r>
          </w:p>
          <w:p w:rsidR="001E4A07" w:rsidRDefault="0084147E" w:rsidP="0084147E">
            <w:pPr>
              <w:pStyle w:val="Default"/>
              <w:numPr>
                <w:ilvl w:val="0"/>
                <w:numId w:val="10"/>
              </w:numPr>
              <w:rPr>
                <w:rFonts w:asciiTheme="majorHAnsi" w:hAnsiTheme="majorHAnsi"/>
                <w:color w:val="auto"/>
                <w:sz w:val="22"/>
                <w:szCs w:val="22"/>
              </w:rPr>
            </w:pPr>
            <w:r w:rsidRPr="001E4A07">
              <w:rPr>
                <w:rFonts w:asciiTheme="majorHAnsi" w:hAnsiTheme="majorHAnsi"/>
                <w:color w:val="auto"/>
                <w:sz w:val="22"/>
                <w:szCs w:val="22"/>
              </w:rPr>
              <w:t xml:space="preserve">No committee member may participate in the review of any reportable incident or notable occurrence in which he or she was directly involved, in which his or her testimony is incorporated, in which his or her spouse, domestic partner, or other immediate family member was directly involved, or which he or she investigated or participated in the investigation. Such members may, however, participate in committee deliberation regarding appropriate corrective, preventive, or remedial action. </w:t>
            </w:r>
          </w:p>
          <w:p w:rsidR="001E4A07" w:rsidRDefault="0084147E" w:rsidP="0084147E">
            <w:pPr>
              <w:pStyle w:val="Default"/>
              <w:numPr>
                <w:ilvl w:val="0"/>
                <w:numId w:val="10"/>
              </w:numPr>
              <w:rPr>
                <w:rFonts w:asciiTheme="majorHAnsi" w:hAnsiTheme="majorHAnsi"/>
                <w:color w:val="auto"/>
                <w:sz w:val="22"/>
                <w:szCs w:val="22"/>
              </w:rPr>
            </w:pPr>
            <w:r w:rsidRPr="001E4A07">
              <w:rPr>
                <w:rFonts w:asciiTheme="majorHAnsi" w:hAnsiTheme="majorHAnsi"/>
                <w:color w:val="auto"/>
                <w:sz w:val="22"/>
                <w:szCs w:val="22"/>
              </w:rPr>
              <w:t xml:space="preserve">For reportable incidents and serious notable occurrences, no committee member may participate in the review of an investigation in which his or her spouse, domestic partner, or immediate family member provides supervision to the program where the incident took place or supervised directly involved parties. </w:t>
            </w:r>
          </w:p>
          <w:p w:rsidR="00EE1B1D" w:rsidRPr="002D6222" w:rsidRDefault="0084147E" w:rsidP="00AE208F">
            <w:pPr>
              <w:pStyle w:val="Default"/>
              <w:numPr>
                <w:ilvl w:val="0"/>
                <w:numId w:val="10"/>
              </w:numPr>
              <w:rPr>
                <w:rFonts w:asciiTheme="majorHAnsi" w:hAnsiTheme="majorHAnsi"/>
                <w:color w:val="auto"/>
                <w:sz w:val="22"/>
                <w:szCs w:val="22"/>
              </w:rPr>
            </w:pPr>
            <w:r w:rsidRPr="001E4A07">
              <w:rPr>
                <w:rFonts w:asciiTheme="majorHAnsi" w:hAnsiTheme="majorHAnsi"/>
                <w:color w:val="auto"/>
                <w:sz w:val="22"/>
                <w:szCs w:val="22"/>
              </w:rPr>
              <w:t xml:space="preserve">No committee member may participate in the review of a reportable incident or serious notable occurrence, if such committee member is the immediate supervisor of staff directly involved in the event or situation. Such member may, however, participate in committee deliberation regarding appropriate corrective, preventive, or remedial action. </w:t>
            </w:r>
          </w:p>
        </w:tc>
      </w:tr>
    </w:tbl>
    <w:p w:rsidR="00AD4F22" w:rsidRDefault="00AD4F22">
      <w:pPr>
        <w:rPr>
          <w:sz w:val="22"/>
          <w:szCs w:val="22"/>
        </w:rPr>
      </w:pPr>
    </w:p>
    <w:p w:rsidR="001E4A07" w:rsidRDefault="001E4A07">
      <w:pPr>
        <w:rPr>
          <w:sz w:val="22"/>
          <w:szCs w:val="22"/>
        </w:rPr>
      </w:pPr>
    </w:p>
    <w:p w:rsidR="001E4A07" w:rsidRPr="00D82C87" w:rsidRDefault="001E4A07" w:rsidP="001E4A07">
      <w:pPr>
        <w:ind w:right="-450" w:hanging="90"/>
        <w:rPr>
          <w:sz w:val="22"/>
          <w:szCs w:val="22"/>
        </w:rPr>
      </w:pPr>
      <w:r>
        <w:rPr>
          <w:sz w:val="22"/>
          <w:szCs w:val="22"/>
        </w:rPr>
        <w:t>Procedure Approved By: ___________________________________________ Date: ___________________</w:t>
      </w:r>
    </w:p>
    <w:sectPr w:rsidR="001E4A07" w:rsidRPr="00D82C87" w:rsidSect="006158A6">
      <w:headerReference w:type="default" r:id="rId11"/>
      <w:footerReference w:type="default" r:id="rId12"/>
      <w:pgSz w:w="12240" w:h="15840"/>
      <w:pgMar w:top="1440" w:right="180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96" w:rsidRDefault="00510A96" w:rsidP="003C1C5D">
      <w:r>
        <w:separator/>
      </w:r>
    </w:p>
  </w:endnote>
  <w:endnote w:type="continuationSeparator" w:id="0">
    <w:p w:rsidR="00510A96" w:rsidRDefault="00510A96" w:rsidP="003C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l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5D" w:rsidRPr="003C1C5D" w:rsidRDefault="003C1C5D" w:rsidP="003C1C5D">
    <w:pPr>
      <w:pStyle w:val="Footer"/>
      <w:ind w:hanging="90"/>
      <w:rPr>
        <w:sz w:val="20"/>
        <w:szCs w:val="20"/>
      </w:rPr>
    </w:pPr>
    <w:r w:rsidRPr="003C1C5D">
      <w:rPr>
        <w:sz w:val="20"/>
        <w:szCs w:val="20"/>
      </w:rPr>
      <w:t>Authorized by: Brandilyne Husenitza</w:t>
    </w:r>
  </w:p>
  <w:p w:rsidR="003C1C5D" w:rsidRPr="003C1C5D" w:rsidRDefault="00F346B8" w:rsidP="003C1C5D">
    <w:pPr>
      <w:pStyle w:val="Footer"/>
      <w:ind w:hanging="90"/>
      <w:rPr>
        <w:sz w:val="20"/>
        <w:szCs w:val="20"/>
      </w:rPr>
    </w:pPr>
    <w:r>
      <w:rPr>
        <w:sz w:val="20"/>
        <w:szCs w:val="20"/>
      </w:rPr>
      <w:t>February</w:t>
    </w:r>
    <w:r w:rsidR="003C1C5D" w:rsidRPr="003C1C5D">
      <w:rPr>
        <w:sz w:val="20"/>
        <w:szCs w:val="20"/>
      </w:rPr>
      <w:t xml:space="preserve"> 2016</w:t>
    </w:r>
  </w:p>
  <w:p w:rsidR="003C1C5D" w:rsidRDefault="003C1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96" w:rsidRDefault="00510A96" w:rsidP="003C1C5D">
      <w:r>
        <w:separator/>
      </w:r>
    </w:p>
  </w:footnote>
  <w:footnote w:type="continuationSeparator" w:id="0">
    <w:p w:rsidR="00510A96" w:rsidRDefault="00510A96" w:rsidP="003C1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07" w:rsidRDefault="001E4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32D"/>
    <w:multiLevelType w:val="hybridMultilevel"/>
    <w:tmpl w:val="938839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65252"/>
    <w:multiLevelType w:val="hybridMultilevel"/>
    <w:tmpl w:val="7C88FF7C"/>
    <w:lvl w:ilvl="0" w:tplc="76E82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232C7"/>
    <w:multiLevelType w:val="hybridMultilevel"/>
    <w:tmpl w:val="5684784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E01CB"/>
    <w:multiLevelType w:val="hybridMultilevel"/>
    <w:tmpl w:val="09D0D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19197B"/>
    <w:multiLevelType w:val="hybridMultilevel"/>
    <w:tmpl w:val="E7E4AFA0"/>
    <w:lvl w:ilvl="0" w:tplc="440035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821398E"/>
    <w:multiLevelType w:val="hybridMultilevel"/>
    <w:tmpl w:val="8A9265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AA381F"/>
    <w:multiLevelType w:val="hybridMultilevel"/>
    <w:tmpl w:val="743CB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27115"/>
    <w:multiLevelType w:val="hybridMultilevel"/>
    <w:tmpl w:val="B4FEE3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D44F0E"/>
    <w:multiLevelType w:val="hybridMultilevel"/>
    <w:tmpl w:val="74C4081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4CBE644A"/>
    <w:multiLevelType w:val="hybridMultilevel"/>
    <w:tmpl w:val="C6E0F7F0"/>
    <w:lvl w:ilvl="0" w:tplc="91E475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131FF"/>
    <w:multiLevelType w:val="hybridMultilevel"/>
    <w:tmpl w:val="0B065B1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A0991"/>
    <w:multiLevelType w:val="hybridMultilevel"/>
    <w:tmpl w:val="6DF0E8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146A34"/>
    <w:multiLevelType w:val="hybridMultilevel"/>
    <w:tmpl w:val="1AE65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C5851"/>
    <w:multiLevelType w:val="hybridMultilevel"/>
    <w:tmpl w:val="A752864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4885081"/>
    <w:multiLevelType w:val="hybridMultilevel"/>
    <w:tmpl w:val="7FB6D0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1"/>
  </w:num>
  <w:num w:numId="4">
    <w:abstractNumId w:val="14"/>
  </w:num>
  <w:num w:numId="5">
    <w:abstractNumId w:val="6"/>
  </w:num>
  <w:num w:numId="6">
    <w:abstractNumId w:val="5"/>
  </w:num>
  <w:num w:numId="7">
    <w:abstractNumId w:val="10"/>
  </w:num>
  <w:num w:numId="8">
    <w:abstractNumId w:val="12"/>
  </w:num>
  <w:num w:numId="9">
    <w:abstractNumId w:val="4"/>
  </w:num>
  <w:num w:numId="10">
    <w:abstractNumId w:val="8"/>
  </w:num>
  <w:num w:numId="11">
    <w:abstractNumId w:val="0"/>
  </w:num>
  <w:num w:numId="12">
    <w:abstractNumId w:val="1"/>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22"/>
    <w:rsid w:val="00054E66"/>
    <w:rsid w:val="00072575"/>
    <w:rsid w:val="000776DC"/>
    <w:rsid w:val="00090C7C"/>
    <w:rsid w:val="000A50B4"/>
    <w:rsid w:val="000B1717"/>
    <w:rsid w:val="000E7CDA"/>
    <w:rsid w:val="000F6CBD"/>
    <w:rsid w:val="00197DC3"/>
    <w:rsid w:val="001E04C2"/>
    <w:rsid w:val="001E4A07"/>
    <w:rsid w:val="00225D93"/>
    <w:rsid w:val="00266C09"/>
    <w:rsid w:val="00267AF0"/>
    <w:rsid w:val="00273E4C"/>
    <w:rsid w:val="00283F95"/>
    <w:rsid w:val="002D6222"/>
    <w:rsid w:val="00304753"/>
    <w:rsid w:val="003053E5"/>
    <w:rsid w:val="00357A48"/>
    <w:rsid w:val="003C1C5D"/>
    <w:rsid w:val="00460C3C"/>
    <w:rsid w:val="00480985"/>
    <w:rsid w:val="004F5800"/>
    <w:rsid w:val="00510A96"/>
    <w:rsid w:val="00521B22"/>
    <w:rsid w:val="005519B0"/>
    <w:rsid w:val="005559A4"/>
    <w:rsid w:val="005C234C"/>
    <w:rsid w:val="006158A6"/>
    <w:rsid w:val="00624BC2"/>
    <w:rsid w:val="00657D4F"/>
    <w:rsid w:val="006625F1"/>
    <w:rsid w:val="00670B89"/>
    <w:rsid w:val="006760D4"/>
    <w:rsid w:val="0073119F"/>
    <w:rsid w:val="00734B32"/>
    <w:rsid w:val="00794C40"/>
    <w:rsid w:val="00830030"/>
    <w:rsid w:val="0084147E"/>
    <w:rsid w:val="00884DC7"/>
    <w:rsid w:val="00886D9C"/>
    <w:rsid w:val="00893921"/>
    <w:rsid w:val="008E357D"/>
    <w:rsid w:val="00984EC1"/>
    <w:rsid w:val="009B692A"/>
    <w:rsid w:val="009C31AC"/>
    <w:rsid w:val="009E5075"/>
    <w:rsid w:val="00A670A4"/>
    <w:rsid w:val="00A839D1"/>
    <w:rsid w:val="00AD4F22"/>
    <w:rsid w:val="00AE208F"/>
    <w:rsid w:val="00B046A6"/>
    <w:rsid w:val="00B054BE"/>
    <w:rsid w:val="00B1285E"/>
    <w:rsid w:val="00B531BA"/>
    <w:rsid w:val="00C24CEA"/>
    <w:rsid w:val="00C709DE"/>
    <w:rsid w:val="00C773D8"/>
    <w:rsid w:val="00C84E02"/>
    <w:rsid w:val="00CA5DED"/>
    <w:rsid w:val="00D0275E"/>
    <w:rsid w:val="00D1432F"/>
    <w:rsid w:val="00D43BF3"/>
    <w:rsid w:val="00D467E0"/>
    <w:rsid w:val="00D50787"/>
    <w:rsid w:val="00D549EF"/>
    <w:rsid w:val="00D61736"/>
    <w:rsid w:val="00D752E2"/>
    <w:rsid w:val="00D82C87"/>
    <w:rsid w:val="00DD68F4"/>
    <w:rsid w:val="00E163EE"/>
    <w:rsid w:val="00EA30F2"/>
    <w:rsid w:val="00EB47E2"/>
    <w:rsid w:val="00EC7859"/>
    <w:rsid w:val="00EE1B1D"/>
    <w:rsid w:val="00F04DD1"/>
    <w:rsid w:val="00F266C5"/>
    <w:rsid w:val="00F346B8"/>
    <w:rsid w:val="00F52AF4"/>
    <w:rsid w:val="00F72CB6"/>
    <w:rsid w:val="00F91771"/>
    <w:rsid w:val="00FE5FAA"/>
    <w:rsid w:val="00FF1112"/>
    <w:rsid w:val="00FF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4C2"/>
    <w:pPr>
      <w:ind w:left="720"/>
      <w:contextualSpacing/>
    </w:pPr>
  </w:style>
  <w:style w:type="paragraph" w:styleId="Header">
    <w:name w:val="header"/>
    <w:basedOn w:val="Normal"/>
    <w:link w:val="HeaderChar"/>
    <w:uiPriority w:val="99"/>
    <w:unhideWhenUsed/>
    <w:rsid w:val="003C1C5D"/>
    <w:pPr>
      <w:tabs>
        <w:tab w:val="center" w:pos="4680"/>
        <w:tab w:val="right" w:pos="9360"/>
      </w:tabs>
    </w:pPr>
  </w:style>
  <w:style w:type="character" w:customStyle="1" w:styleId="HeaderChar">
    <w:name w:val="Header Char"/>
    <w:basedOn w:val="DefaultParagraphFont"/>
    <w:link w:val="Header"/>
    <w:uiPriority w:val="99"/>
    <w:rsid w:val="003C1C5D"/>
  </w:style>
  <w:style w:type="paragraph" w:styleId="Footer">
    <w:name w:val="footer"/>
    <w:basedOn w:val="Normal"/>
    <w:link w:val="FooterChar"/>
    <w:uiPriority w:val="99"/>
    <w:unhideWhenUsed/>
    <w:rsid w:val="003C1C5D"/>
    <w:pPr>
      <w:tabs>
        <w:tab w:val="center" w:pos="4680"/>
        <w:tab w:val="right" w:pos="9360"/>
      </w:tabs>
    </w:pPr>
  </w:style>
  <w:style w:type="character" w:customStyle="1" w:styleId="FooterChar">
    <w:name w:val="Footer Char"/>
    <w:basedOn w:val="DefaultParagraphFont"/>
    <w:link w:val="Footer"/>
    <w:uiPriority w:val="99"/>
    <w:rsid w:val="003C1C5D"/>
  </w:style>
  <w:style w:type="paragraph" w:styleId="BalloonText">
    <w:name w:val="Balloon Text"/>
    <w:basedOn w:val="Normal"/>
    <w:link w:val="BalloonTextChar"/>
    <w:uiPriority w:val="99"/>
    <w:semiHidden/>
    <w:unhideWhenUsed/>
    <w:rsid w:val="003C1C5D"/>
    <w:rPr>
      <w:rFonts w:ascii="Tahoma" w:hAnsi="Tahoma" w:cs="Tahoma"/>
      <w:sz w:val="16"/>
      <w:szCs w:val="16"/>
    </w:rPr>
  </w:style>
  <w:style w:type="character" w:customStyle="1" w:styleId="BalloonTextChar">
    <w:name w:val="Balloon Text Char"/>
    <w:basedOn w:val="DefaultParagraphFont"/>
    <w:link w:val="BalloonText"/>
    <w:uiPriority w:val="99"/>
    <w:semiHidden/>
    <w:rsid w:val="003C1C5D"/>
    <w:rPr>
      <w:rFonts w:ascii="Tahoma" w:hAnsi="Tahoma" w:cs="Tahoma"/>
      <w:sz w:val="16"/>
      <w:szCs w:val="16"/>
    </w:rPr>
  </w:style>
  <w:style w:type="paragraph" w:customStyle="1" w:styleId="Default">
    <w:name w:val="Default"/>
    <w:rsid w:val="0084147E"/>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559A4"/>
    <w:rPr>
      <w:sz w:val="16"/>
      <w:szCs w:val="16"/>
    </w:rPr>
  </w:style>
  <w:style w:type="paragraph" w:styleId="CommentText">
    <w:name w:val="annotation text"/>
    <w:basedOn w:val="Normal"/>
    <w:link w:val="CommentTextChar"/>
    <w:uiPriority w:val="99"/>
    <w:semiHidden/>
    <w:unhideWhenUsed/>
    <w:rsid w:val="005559A4"/>
    <w:rPr>
      <w:sz w:val="20"/>
      <w:szCs w:val="20"/>
    </w:rPr>
  </w:style>
  <w:style w:type="character" w:customStyle="1" w:styleId="CommentTextChar">
    <w:name w:val="Comment Text Char"/>
    <w:basedOn w:val="DefaultParagraphFont"/>
    <w:link w:val="CommentText"/>
    <w:uiPriority w:val="99"/>
    <w:semiHidden/>
    <w:rsid w:val="005559A4"/>
    <w:rPr>
      <w:sz w:val="20"/>
      <w:szCs w:val="20"/>
    </w:rPr>
  </w:style>
  <w:style w:type="paragraph" w:styleId="CommentSubject">
    <w:name w:val="annotation subject"/>
    <w:basedOn w:val="CommentText"/>
    <w:next w:val="CommentText"/>
    <w:link w:val="CommentSubjectChar"/>
    <w:uiPriority w:val="99"/>
    <w:semiHidden/>
    <w:unhideWhenUsed/>
    <w:rsid w:val="005559A4"/>
    <w:rPr>
      <w:b/>
      <w:bCs/>
    </w:rPr>
  </w:style>
  <w:style w:type="character" w:customStyle="1" w:styleId="CommentSubjectChar">
    <w:name w:val="Comment Subject Char"/>
    <w:basedOn w:val="CommentTextChar"/>
    <w:link w:val="CommentSubject"/>
    <w:uiPriority w:val="99"/>
    <w:semiHidden/>
    <w:rsid w:val="005559A4"/>
    <w:rPr>
      <w:b/>
      <w:bCs/>
      <w:sz w:val="20"/>
      <w:szCs w:val="20"/>
    </w:rPr>
  </w:style>
  <w:style w:type="character" w:styleId="Hyperlink">
    <w:name w:val="Hyperlink"/>
    <w:basedOn w:val="DefaultParagraphFont"/>
    <w:uiPriority w:val="99"/>
    <w:unhideWhenUsed/>
    <w:rsid w:val="005C234C"/>
    <w:rPr>
      <w:color w:val="0000FF"/>
      <w:u w:val="single"/>
    </w:rPr>
  </w:style>
  <w:style w:type="character" w:customStyle="1" w:styleId="ng-binding">
    <w:name w:val="ng-binding"/>
    <w:basedOn w:val="DefaultParagraphFont"/>
    <w:rsid w:val="000E7CDA"/>
  </w:style>
  <w:style w:type="character" w:customStyle="1" w:styleId="num2">
    <w:name w:val="num2"/>
    <w:basedOn w:val="DefaultParagraphFont"/>
    <w:rsid w:val="000E7CDA"/>
    <w:rPr>
      <w:rFonts w:ascii="Muli" w:hAnsi="Muli" w:hint="default"/>
    </w:rPr>
  </w:style>
  <w:style w:type="character" w:styleId="Strong">
    <w:name w:val="Strong"/>
    <w:basedOn w:val="DefaultParagraphFont"/>
    <w:uiPriority w:val="22"/>
    <w:qFormat/>
    <w:rsid w:val="000E7CDA"/>
    <w:rPr>
      <w:b/>
      <w:bCs/>
    </w:rPr>
  </w:style>
  <w:style w:type="character" w:styleId="FollowedHyperlink">
    <w:name w:val="FollowedHyperlink"/>
    <w:basedOn w:val="DefaultParagraphFont"/>
    <w:uiPriority w:val="99"/>
    <w:semiHidden/>
    <w:unhideWhenUsed/>
    <w:rsid w:val="00EB47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4C2"/>
    <w:pPr>
      <w:ind w:left="720"/>
      <w:contextualSpacing/>
    </w:pPr>
  </w:style>
  <w:style w:type="paragraph" w:styleId="Header">
    <w:name w:val="header"/>
    <w:basedOn w:val="Normal"/>
    <w:link w:val="HeaderChar"/>
    <w:uiPriority w:val="99"/>
    <w:unhideWhenUsed/>
    <w:rsid w:val="003C1C5D"/>
    <w:pPr>
      <w:tabs>
        <w:tab w:val="center" w:pos="4680"/>
        <w:tab w:val="right" w:pos="9360"/>
      </w:tabs>
    </w:pPr>
  </w:style>
  <w:style w:type="character" w:customStyle="1" w:styleId="HeaderChar">
    <w:name w:val="Header Char"/>
    <w:basedOn w:val="DefaultParagraphFont"/>
    <w:link w:val="Header"/>
    <w:uiPriority w:val="99"/>
    <w:rsid w:val="003C1C5D"/>
  </w:style>
  <w:style w:type="paragraph" w:styleId="Footer">
    <w:name w:val="footer"/>
    <w:basedOn w:val="Normal"/>
    <w:link w:val="FooterChar"/>
    <w:uiPriority w:val="99"/>
    <w:unhideWhenUsed/>
    <w:rsid w:val="003C1C5D"/>
    <w:pPr>
      <w:tabs>
        <w:tab w:val="center" w:pos="4680"/>
        <w:tab w:val="right" w:pos="9360"/>
      </w:tabs>
    </w:pPr>
  </w:style>
  <w:style w:type="character" w:customStyle="1" w:styleId="FooterChar">
    <w:name w:val="Footer Char"/>
    <w:basedOn w:val="DefaultParagraphFont"/>
    <w:link w:val="Footer"/>
    <w:uiPriority w:val="99"/>
    <w:rsid w:val="003C1C5D"/>
  </w:style>
  <w:style w:type="paragraph" w:styleId="BalloonText">
    <w:name w:val="Balloon Text"/>
    <w:basedOn w:val="Normal"/>
    <w:link w:val="BalloonTextChar"/>
    <w:uiPriority w:val="99"/>
    <w:semiHidden/>
    <w:unhideWhenUsed/>
    <w:rsid w:val="003C1C5D"/>
    <w:rPr>
      <w:rFonts w:ascii="Tahoma" w:hAnsi="Tahoma" w:cs="Tahoma"/>
      <w:sz w:val="16"/>
      <w:szCs w:val="16"/>
    </w:rPr>
  </w:style>
  <w:style w:type="character" w:customStyle="1" w:styleId="BalloonTextChar">
    <w:name w:val="Balloon Text Char"/>
    <w:basedOn w:val="DefaultParagraphFont"/>
    <w:link w:val="BalloonText"/>
    <w:uiPriority w:val="99"/>
    <w:semiHidden/>
    <w:rsid w:val="003C1C5D"/>
    <w:rPr>
      <w:rFonts w:ascii="Tahoma" w:hAnsi="Tahoma" w:cs="Tahoma"/>
      <w:sz w:val="16"/>
      <w:szCs w:val="16"/>
    </w:rPr>
  </w:style>
  <w:style w:type="paragraph" w:customStyle="1" w:styleId="Default">
    <w:name w:val="Default"/>
    <w:rsid w:val="0084147E"/>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559A4"/>
    <w:rPr>
      <w:sz w:val="16"/>
      <w:szCs w:val="16"/>
    </w:rPr>
  </w:style>
  <w:style w:type="paragraph" w:styleId="CommentText">
    <w:name w:val="annotation text"/>
    <w:basedOn w:val="Normal"/>
    <w:link w:val="CommentTextChar"/>
    <w:uiPriority w:val="99"/>
    <w:semiHidden/>
    <w:unhideWhenUsed/>
    <w:rsid w:val="005559A4"/>
    <w:rPr>
      <w:sz w:val="20"/>
      <w:szCs w:val="20"/>
    </w:rPr>
  </w:style>
  <w:style w:type="character" w:customStyle="1" w:styleId="CommentTextChar">
    <w:name w:val="Comment Text Char"/>
    <w:basedOn w:val="DefaultParagraphFont"/>
    <w:link w:val="CommentText"/>
    <w:uiPriority w:val="99"/>
    <w:semiHidden/>
    <w:rsid w:val="005559A4"/>
    <w:rPr>
      <w:sz w:val="20"/>
      <w:szCs w:val="20"/>
    </w:rPr>
  </w:style>
  <w:style w:type="paragraph" w:styleId="CommentSubject">
    <w:name w:val="annotation subject"/>
    <w:basedOn w:val="CommentText"/>
    <w:next w:val="CommentText"/>
    <w:link w:val="CommentSubjectChar"/>
    <w:uiPriority w:val="99"/>
    <w:semiHidden/>
    <w:unhideWhenUsed/>
    <w:rsid w:val="005559A4"/>
    <w:rPr>
      <w:b/>
      <w:bCs/>
    </w:rPr>
  </w:style>
  <w:style w:type="character" w:customStyle="1" w:styleId="CommentSubjectChar">
    <w:name w:val="Comment Subject Char"/>
    <w:basedOn w:val="CommentTextChar"/>
    <w:link w:val="CommentSubject"/>
    <w:uiPriority w:val="99"/>
    <w:semiHidden/>
    <w:rsid w:val="005559A4"/>
    <w:rPr>
      <w:b/>
      <w:bCs/>
      <w:sz w:val="20"/>
      <w:szCs w:val="20"/>
    </w:rPr>
  </w:style>
  <w:style w:type="character" w:styleId="Hyperlink">
    <w:name w:val="Hyperlink"/>
    <w:basedOn w:val="DefaultParagraphFont"/>
    <w:uiPriority w:val="99"/>
    <w:unhideWhenUsed/>
    <w:rsid w:val="005C234C"/>
    <w:rPr>
      <w:color w:val="0000FF"/>
      <w:u w:val="single"/>
    </w:rPr>
  </w:style>
  <w:style w:type="character" w:customStyle="1" w:styleId="ng-binding">
    <w:name w:val="ng-binding"/>
    <w:basedOn w:val="DefaultParagraphFont"/>
    <w:rsid w:val="000E7CDA"/>
  </w:style>
  <w:style w:type="character" w:customStyle="1" w:styleId="num2">
    <w:name w:val="num2"/>
    <w:basedOn w:val="DefaultParagraphFont"/>
    <w:rsid w:val="000E7CDA"/>
    <w:rPr>
      <w:rFonts w:ascii="Muli" w:hAnsi="Muli" w:hint="default"/>
    </w:rPr>
  </w:style>
  <w:style w:type="character" w:styleId="Strong">
    <w:name w:val="Strong"/>
    <w:basedOn w:val="DefaultParagraphFont"/>
    <w:uiPriority w:val="22"/>
    <w:qFormat/>
    <w:rsid w:val="000E7CDA"/>
    <w:rPr>
      <w:b/>
      <w:bCs/>
    </w:rPr>
  </w:style>
  <w:style w:type="character" w:styleId="FollowedHyperlink">
    <w:name w:val="FollowedHyperlink"/>
    <w:basedOn w:val="DefaultParagraphFont"/>
    <w:uiPriority w:val="99"/>
    <w:semiHidden/>
    <w:unhideWhenUsed/>
    <w:rsid w:val="00EB4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PWDD.Incident.Notifications@opwdd.ny.gov" TargetMode="External"/><Relationship Id="rId4" Type="http://schemas.microsoft.com/office/2007/relationships/stylesWithEffects" Target="stylesWithEffects.xml"/><Relationship Id="rId9" Type="http://schemas.openxmlformats.org/officeDocument/2006/relationships/hyperlink" Target="https://vpcr.justicecenter.ny.gov/WIR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905C-DD0B-4281-9356-AE731B74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Brandilyne Husenitza</cp:lastModifiedBy>
  <cp:revision>4</cp:revision>
  <cp:lastPrinted>2016-01-11T20:12:00Z</cp:lastPrinted>
  <dcterms:created xsi:type="dcterms:W3CDTF">2016-02-29T21:51:00Z</dcterms:created>
  <dcterms:modified xsi:type="dcterms:W3CDTF">2016-02-29T21:54:00Z</dcterms:modified>
</cp:coreProperties>
</file>